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0A1" w:rsidRDefault="008220A1"/>
    <w:p w:rsidR="008220A1" w:rsidRDefault="008220A1"/>
    <w:tbl>
      <w:tblPr>
        <w:tblW w:w="9869" w:type="dxa"/>
        <w:tblCellSpacing w:w="0" w:type="dxa"/>
        <w:tblCellMar>
          <w:left w:w="0" w:type="dxa"/>
          <w:right w:w="0" w:type="dxa"/>
        </w:tblCellMar>
        <w:tblLook w:val="00A0" w:firstRow="1" w:lastRow="0" w:firstColumn="1" w:lastColumn="0" w:noHBand="0" w:noVBand="0"/>
      </w:tblPr>
      <w:tblGrid>
        <w:gridCol w:w="3491"/>
        <w:gridCol w:w="6378"/>
      </w:tblGrid>
      <w:tr w:rsidR="009F22A2" w:rsidRPr="00864EB0" w:rsidTr="008220A1">
        <w:trPr>
          <w:trHeight w:val="992"/>
          <w:tblCellSpacing w:w="0" w:type="dxa"/>
        </w:trPr>
        <w:tc>
          <w:tcPr>
            <w:tcW w:w="3491" w:type="dxa"/>
            <w:shd w:val="clear" w:color="auto" w:fill="FFFFFF"/>
            <w:tcMar>
              <w:top w:w="0" w:type="dxa"/>
              <w:left w:w="108" w:type="dxa"/>
              <w:bottom w:w="0" w:type="dxa"/>
              <w:right w:w="108" w:type="dxa"/>
            </w:tcMar>
            <w:hideMark/>
          </w:tcPr>
          <w:p w:rsidR="009F22A2" w:rsidRPr="00864EB0" w:rsidRDefault="0006309D" w:rsidP="00F32B19">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b/>
                <w:bCs/>
                <w:noProof/>
                <w:color w:val="000000"/>
                <w:sz w:val="28"/>
                <w:szCs w:val="28"/>
                <w:lang w:val="vi-VN" w:eastAsia="vi-VN"/>
              </w:rPr>
              <mc:AlternateContent>
                <mc:Choice Requires="wps">
                  <w:drawing>
                    <wp:anchor distT="0" distB="0" distL="114300" distR="114300" simplePos="0" relativeHeight="251665408" behindDoc="0" locked="0" layoutInCell="1" allowOverlap="1" wp14:anchorId="18C74885" wp14:editId="3035E4D8">
                      <wp:simplePos x="0" y="0"/>
                      <wp:positionH relativeFrom="column">
                        <wp:posOffset>407129</wp:posOffset>
                      </wp:positionH>
                      <wp:positionV relativeFrom="paragraph">
                        <wp:posOffset>399026</wp:posOffset>
                      </wp:positionV>
                      <wp:extent cx="1180531"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11805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0F1D13A"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05pt,31.4pt" to="12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" strokecolor="black [3040]"/>
                  </w:pict>
                </mc:Fallback>
              </mc:AlternateContent>
            </w:r>
            <w:r w:rsidR="009F22A2" w:rsidRPr="00864EB0">
              <w:rPr>
                <w:rFonts w:ascii="Times New Roman" w:eastAsia="Calibri" w:hAnsi="Times New Roman" w:cs="Times New Roman"/>
                <w:b/>
                <w:bCs/>
                <w:color w:val="000000"/>
                <w:sz w:val="28"/>
                <w:szCs w:val="28"/>
                <w:lang w:val="vi-VN"/>
              </w:rPr>
              <w:t>ỦY BAN NHÂN DÂN</w:t>
            </w:r>
            <w:r w:rsidR="009F22A2" w:rsidRPr="00864EB0">
              <w:rPr>
                <w:rFonts w:ascii="Times New Roman" w:eastAsia="Calibri" w:hAnsi="Times New Roman" w:cs="Times New Roman"/>
                <w:b/>
                <w:bCs/>
                <w:color w:val="000000"/>
                <w:sz w:val="28"/>
                <w:szCs w:val="28"/>
                <w:lang w:val="vi-VN"/>
              </w:rPr>
              <w:br/>
              <w:t xml:space="preserve">TỈNH </w:t>
            </w:r>
            <w:r w:rsidR="009F22A2" w:rsidRPr="00864EB0">
              <w:rPr>
                <w:rFonts w:ascii="Times New Roman" w:eastAsia="Calibri" w:hAnsi="Times New Roman" w:cs="Times New Roman"/>
                <w:b/>
                <w:bCs/>
                <w:color w:val="000000"/>
                <w:sz w:val="28"/>
                <w:szCs w:val="28"/>
              </w:rPr>
              <w:t>LÀO CAI</w:t>
            </w:r>
            <w:r w:rsidR="009F22A2" w:rsidRPr="00864EB0">
              <w:rPr>
                <w:rFonts w:ascii="Times New Roman" w:eastAsia="Calibri" w:hAnsi="Times New Roman" w:cs="Times New Roman"/>
                <w:b/>
                <w:bCs/>
                <w:color w:val="000000"/>
                <w:sz w:val="28"/>
                <w:szCs w:val="28"/>
                <w:lang w:val="vi-VN"/>
              </w:rPr>
              <w:br/>
            </w:r>
          </w:p>
        </w:tc>
        <w:tc>
          <w:tcPr>
            <w:tcW w:w="6378" w:type="dxa"/>
            <w:shd w:val="clear" w:color="auto" w:fill="FFFFFF"/>
            <w:tcMar>
              <w:top w:w="0" w:type="dxa"/>
              <w:left w:w="108" w:type="dxa"/>
              <w:bottom w:w="0" w:type="dxa"/>
              <w:right w:w="108" w:type="dxa"/>
            </w:tcMar>
            <w:hideMark/>
          </w:tcPr>
          <w:p w:rsidR="009F22A2" w:rsidRPr="00864EB0" w:rsidRDefault="0006309D" w:rsidP="00F32B19">
            <w:pPr>
              <w:spacing w:after="0" w:line="240" w:lineRule="auto"/>
              <w:jc w:val="center"/>
              <w:rPr>
                <w:rFonts w:ascii="Times New Roman" w:eastAsia="Calibri" w:hAnsi="Times New Roman" w:cs="Times New Roman"/>
                <w:color w:val="000000"/>
                <w:sz w:val="28"/>
                <w:szCs w:val="28"/>
              </w:rPr>
            </w:pPr>
            <w:r w:rsidRPr="008220A1">
              <w:rPr>
                <w:rFonts w:ascii="Times New Roman" w:eastAsia="Calibri" w:hAnsi="Times New Roman" w:cs="Times New Roman"/>
                <w:b/>
                <w:bCs/>
                <w:noProof/>
                <w:color w:val="000000"/>
                <w:sz w:val="26"/>
                <w:szCs w:val="26"/>
                <w:lang w:val="vi-VN" w:eastAsia="vi-VN"/>
              </w:rPr>
              <mc:AlternateContent>
                <mc:Choice Requires="wps">
                  <w:drawing>
                    <wp:anchor distT="0" distB="0" distL="114300" distR="114300" simplePos="0" relativeHeight="251666432" behindDoc="0" locked="0" layoutInCell="1" allowOverlap="1" wp14:anchorId="1E98F3BC" wp14:editId="6CCB2ECA">
                      <wp:simplePos x="0" y="0"/>
                      <wp:positionH relativeFrom="column">
                        <wp:posOffset>832807</wp:posOffset>
                      </wp:positionH>
                      <wp:positionV relativeFrom="paragraph">
                        <wp:posOffset>399026</wp:posOffset>
                      </wp:positionV>
                      <wp:extent cx="2060812" cy="13648"/>
                      <wp:effectExtent l="0" t="0" r="34925" b="24765"/>
                      <wp:wrapNone/>
                      <wp:docPr id="9" name="Straight Connector 9"/>
                      <wp:cNvGraphicFramePr/>
                      <a:graphic xmlns:a="http://schemas.openxmlformats.org/drawingml/2006/main">
                        <a:graphicData uri="http://schemas.microsoft.com/office/word/2010/wordprocessingShape">
                          <wps:wsp>
                            <wps:cNvCnPr/>
                            <wps:spPr>
                              <a:xfrm flipV="1">
                                <a:off x="0" y="0"/>
                                <a:ext cx="2060812"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3A6AD4E"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65.6pt,31.4pt" to="227.8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" strokecolor="black [3040]"/>
                  </w:pict>
                </mc:Fallback>
              </mc:AlternateContent>
            </w:r>
            <w:r w:rsidR="009F22A2" w:rsidRPr="008220A1">
              <w:rPr>
                <w:rFonts w:ascii="Times New Roman" w:eastAsia="Calibri" w:hAnsi="Times New Roman" w:cs="Times New Roman"/>
                <w:b/>
                <w:bCs/>
                <w:color w:val="000000"/>
                <w:sz w:val="26"/>
                <w:szCs w:val="26"/>
                <w:lang w:val="vi-VN"/>
              </w:rPr>
              <w:t>CỘNG HÒA XÃ HỘI CHỦ NGHĨA VIỆT NAM</w:t>
            </w:r>
            <w:r w:rsidR="009F22A2" w:rsidRPr="00864EB0">
              <w:rPr>
                <w:rFonts w:ascii="Times New Roman" w:eastAsia="Calibri" w:hAnsi="Times New Roman" w:cs="Times New Roman"/>
                <w:b/>
                <w:bCs/>
                <w:color w:val="000000"/>
                <w:sz w:val="28"/>
                <w:szCs w:val="28"/>
                <w:lang w:val="vi-VN"/>
              </w:rPr>
              <w:br/>
              <w:t>Độc lập - Tự do - Hạnh phúc</w:t>
            </w:r>
            <w:r w:rsidR="009F22A2" w:rsidRPr="00864EB0">
              <w:rPr>
                <w:rFonts w:ascii="Times New Roman" w:eastAsia="Calibri" w:hAnsi="Times New Roman" w:cs="Times New Roman"/>
                <w:b/>
                <w:bCs/>
                <w:color w:val="000000"/>
                <w:sz w:val="28"/>
                <w:szCs w:val="28"/>
                <w:lang w:val="vi-VN"/>
              </w:rPr>
              <w:br/>
            </w:r>
          </w:p>
        </w:tc>
      </w:tr>
      <w:tr w:rsidR="009F22A2" w:rsidRPr="00864EB0" w:rsidTr="008220A1">
        <w:trPr>
          <w:trHeight w:val="883"/>
          <w:tblCellSpacing w:w="0" w:type="dxa"/>
        </w:trPr>
        <w:tc>
          <w:tcPr>
            <w:tcW w:w="3491" w:type="dxa"/>
            <w:shd w:val="clear" w:color="auto" w:fill="FFFFFF"/>
            <w:tcMar>
              <w:top w:w="0" w:type="dxa"/>
              <w:left w:w="108" w:type="dxa"/>
              <w:bottom w:w="0" w:type="dxa"/>
              <w:right w:w="108" w:type="dxa"/>
            </w:tcMar>
            <w:hideMark/>
          </w:tcPr>
          <w:p w:rsidR="009F22A2" w:rsidRDefault="00CA0668" w:rsidP="00F32B19">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9F22A2" w:rsidRPr="00864EB0">
              <w:rPr>
                <w:rFonts w:ascii="Times New Roman" w:eastAsia="Calibri" w:hAnsi="Times New Roman" w:cs="Times New Roman"/>
                <w:color w:val="000000"/>
                <w:sz w:val="28"/>
                <w:szCs w:val="28"/>
                <w:lang w:val="vi-VN"/>
              </w:rPr>
              <w:t>Số: </w:t>
            </w:r>
            <w:r w:rsidR="006858F8">
              <w:rPr>
                <w:rFonts w:ascii="Times New Roman" w:eastAsia="Calibri" w:hAnsi="Times New Roman" w:cs="Times New Roman"/>
                <w:color w:val="000000"/>
                <w:sz w:val="28"/>
                <w:szCs w:val="28"/>
              </w:rPr>
              <w:t>12</w:t>
            </w:r>
            <w:r w:rsidR="009F22A2" w:rsidRPr="00864EB0">
              <w:rPr>
                <w:rFonts w:ascii="Times New Roman" w:eastAsia="Calibri" w:hAnsi="Times New Roman" w:cs="Times New Roman"/>
                <w:color w:val="000000"/>
                <w:sz w:val="28"/>
                <w:szCs w:val="28"/>
                <w:lang w:val="vi-VN"/>
              </w:rPr>
              <w:t>/2</w:t>
            </w:r>
            <w:r w:rsidR="002E62D1">
              <w:rPr>
                <w:rFonts w:ascii="Times New Roman" w:eastAsia="Calibri" w:hAnsi="Times New Roman" w:cs="Times New Roman"/>
                <w:color w:val="000000"/>
                <w:sz w:val="28"/>
                <w:szCs w:val="28"/>
              </w:rPr>
              <w:t>020</w:t>
            </w:r>
            <w:r w:rsidR="009F22A2" w:rsidRPr="00864EB0">
              <w:rPr>
                <w:rFonts w:ascii="Times New Roman" w:eastAsia="Calibri" w:hAnsi="Times New Roman" w:cs="Times New Roman"/>
                <w:color w:val="000000"/>
                <w:sz w:val="28"/>
                <w:szCs w:val="28"/>
                <w:lang w:val="vi-VN"/>
              </w:rPr>
              <w:t>/QĐ-UBND</w:t>
            </w:r>
          </w:p>
          <w:p w:rsidR="009F22A2" w:rsidRPr="00283C10" w:rsidRDefault="009F22A2" w:rsidP="00F32B19">
            <w:pPr>
              <w:spacing w:after="0" w:line="240" w:lineRule="auto"/>
              <w:jc w:val="center"/>
              <w:rPr>
                <w:rFonts w:ascii="Times New Roman" w:eastAsia="Calibri" w:hAnsi="Times New Roman" w:cs="Times New Roman"/>
                <w:color w:val="000000"/>
                <w:sz w:val="18"/>
                <w:szCs w:val="28"/>
              </w:rPr>
            </w:pPr>
          </w:p>
          <w:p w:rsidR="009F22A2" w:rsidRPr="00864EB0" w:rsidRDefault="009F22A2" w:rsidP="00F32B19">
            <w:pPr>
              <w:spacing w:after="0" w:line="240" w:lineRule="auto"/>
              <w:jc w:val="center"/>
              <w:rPr>
                <w:rFonts w:ascii="Times New Roman" w:eastAsia="Calibri" w:hAnsi="Times New Roman" w:cs="Times New Roman"/>
                <w:color w:val="000000"/>
                <w:sz w:val="28"/>
                <w:szCs w:val="28"/>
              </w:rPr>
            </w:pPr>
          </w:p>
        </w:tc>
        <w:tc>
          <w:tcPr>
            <w:tcW w:w="6378" w:type="dxa"/>
            <w:shd w:val="clear" w:color="auto" w:fill="FFFFFF"/>
            <w:tcMar>
              <w:top w:w="0" w:type="dxa"/>
              <w:left w:w="108" w:type="dxa"/>
              <w:bottom w:w="0" w:type="dxa"/>
              <w:right w:w="108" w:type="dxa"/>
            </w:tcMar>
            <w:hideMark/>
          </w:tcPr>
          <w:p w:rsidR="009F22A2" w:rsidRPr="002E62D1" w:rsidRDefault="00CA0668" w:rsidP="006858F8">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i/>
                <w:iCs/>
                <w:color w:val="000000"/>
                <w:sz w:val="28"/>
                <w:szCs w:val="28"/>
              </w:rPr>
              <w:t xml:space="preserve"> </w:t>
            </w:r>
            <w:r w:rsidR="009F22A2" w:rsidRPr="00864EB0">
              <w:rPr>
                <w:rFonts w:ascii="Times New Roman" w:eastAsia="Calibri" w:hAnsi="Times New Roman" w:cs="Times New Roman"/>
                <w:i/>
                <w:iCs/>
                <w:color w:val="000000"/>
                <w:sz w:val="28"/>
                <w:szCs w:val="28"/>
              </w:rPr>
              <w:t>Lào Cai</w:t>
            </w:r>
            <w:r w:rsidR="001E29CB">
              <w:rPr>
                <w:rFonts w:ascii="Times New Roman" w:eastAsia="Calibri" w:hAnsi="Times New Roman" w:cs="Times New Roman"/>
                <w:i/>
                <w:iCs/>
                <w:color w:val="000000"/>
                <w:sz w:val="28"/>
                <w:szCs w:val="28"/>
                <w:lang w:val="vi-VN"/>
              </w:rPr>
              <w:t>, ngày</w:t>
            </w:r>
            <w:r w:rsidR="009F22A2" w:rsidRPr="00864EB0">
              <w:rPr>
                <w:rFonts w:ascii="Times New Roman" w:eastAsia="Calibri" w:hAnsi="Times New Roman" w:cs="Times New Roman"/>
                <w:i/>
                <w:iCs/>
                <w:color w:val="000000"/>
                <w:sz w:val="28"/>
                <w:szCs w:val="28"/>
              </w:rPr>
              <w:t xml:space="preserve"> </w:t>
            </w:r>
            <w:r w:rsidR="006858F8">
              <w:rPr>
                <w:rFonts w:ascii="Times New Roman" w:eastAsia="Calibri" w:hAnsi="Times New Roman" w:cs="Times New Roman"/>
                <w:i/>
                <w:iCs/>
                <w:color w:val="000000"/>
                <w:sz w:val="28"/>
                <w:szCs w:val="28"/>
              </w:rPr>
              <w:t>15</w:t>
            </w:r>
            <w:r w:rsidR="004D5B89">
              <w:rPr>
                <w:rFonts w:ascii="Times New Roman" w:eastAsia="Calibri" w:hAnsi="Times New Roman" w:cs="Times New Roman"/>
                <w:i/>
                <w:iCs/>
                <w:color w:val="000000"/>
                <w:sz w:val="28"/>
                <w:szCs w:val="28"/>
              </w:rPr>
              <w:t xml:space="preserve"> </w:t>
            </w:r>
            <w:r w:rsidR="005F23CB">
              <w:rPr>
                <w:rFonts w:ascii="Times New Roman" w:eastAsia="Calibri" w:hAnsi="Times New Roman" w:cs="Times New Roman"/>
                <w:i/>
                <w:iCs/>
                <w:color w:val="000000"/>
                <w:sz w:val="28"/>
                <w:szCs w:val="28"/>
              </w:rPr>
              <w:t xml:space="preserve"> </w:t>
            </w:r>
            <w:r w:rsidR="009F22A2" w:rsidRPr="00864EB0">
              <w:rPr>
                <w:rFonts w:ascii="Times New Roman" w:eastAsia="Calibri" w:hAnsi="Times New Roman" w:cs="Times New Roman"/>
                <w:i/>
                <w:iCs/>
                <w:color w:val="000000"/>
                <w:sz w:val="28"/>
                <w:szCs w:val="28"/>
                <w:lang w:val="vi-VN"/>
              </w:rPr>
              <w:t xml:space="preserve">tháng </w:t>
            </w:r>
            <w:r w:rsidR="0006309D">
              <w:rPr>
                <w:rFonts w:ascii="Times New Roman" w:eastAsia="Calibri" w:hAnsi="Times New Roman" w:cs="Times New Roman"/>
                <w:i/>
                <w:iCs/>
                <w:color w:val="000000"/>
                <w:sz w:val="28"/>
                <w:szCs w:val="28"/>
              </w:rPr>
              <w:t>4</w:t>
            </w:r>
            <w:r w:rsidR="004D5B89">
              <w:rPr>
                <w:rFonts w:ascii="Times New Roman" w:eastAsia="Calibri" w:hAnsi="Times New Roman" w:cs="Times New Roman"/>
                <w:i/>
                <w:iCs/>
                <w:color w:val="000000"/>
                <w:sz w:val="28"/>
                <w:szCs w:val="28"/>
              </w:rPr>
              <w:t xml:space="preserve"> </w:t>
            </w:r>
            <w:r w:rsidR="009F22A2" w:rsidRPr="00864EB0">
              <w:rPr>
                <w:rFonts w:ascii="Times New Roman" w:eastAsia="Calibri" w:hAnsi="Times New Roman" w:cs="Times New Roman"/>
                <w:i/>
                <w:iCs/>
                <w:color w:val="000000"/>
                <w:sz w:val="28"/>
                <w:szCs w:val="28"/>
                <w:lang w:val="vi-VN"/>
              </w:rPr>
              <w:t> năm 20</w:t>
            </w:r>
            <w:r w:rsidR="002E62D1">
              <w:rPr>
                <w:rFonts w:ascii="Times New Roman" w:eastAsia="Calibri" w:hAnsi="Times New Roman" w:cs="Times New Roman"/>
                <w:i/>
                <w:iCs/>
                <w:color w:val="000000"/>
                <w:sz w:val="28"/>
                <w:szCs w:val="28"/>
              </w:rPr>
              <w:t>20</w:t>
            </w:r>
          </w:p>
        </w:tc>
      </w:tr>
    </w:tbl>
    <w:p w:rsidR="009F22A2" w:rsidRPr="00864EB0" w:rsidRDefault="009F22A2" w:rsidP="00665FD7">
      <w:pPr>
        <w:shd w:val="clear" w:color="auto" w:fill="FFFFFF"/>
        <w:spacing w:after="0" w:line="240" w:lineRule="auto"/>
        <w:jc w:val="center"/>
        <w:rPr>
          <w:rFonts w:ascii="Times New Roman" w:eastAsia="Calibri" w:hAnsi="Times New Roman" w:cs="Times New Roman"/>
          <w:color w:val="000000"/>
          <w:sz w:val="28"/>
          <w:szCs w:val="28"/>
        </w:rPr>
      </w:pPr>
      <w:bookmarkStart w:id="0" w:name="loai_1"/>
      <w:r w:rsidRPr="00864EB0">
        <w:rPr>
          <w:rFonts w:ascii="Times New Roman" w:eastAsia="Calibri" w:hAnsi="Times New Roman" w:cs="Times New Roman"/>
          <w:b/>
          <w:bCs/>
          <w:color w:val="000000"/>
          <w:sz w:val="28"/>
          <w:szCs w:val="28"/>
          <w:lang w:val="vi-VN"/>
        </w:rPr>
        <w:t>QUYẾT ĐỊNH</w:t>
      </w:r>
      <w:bookmarkEnd w:id="0"/>
    </w:p>
    <w:p w:rsidR="009F22A2" w:rsidRDefault="009F22A2" w:rsidP="00665FD7">
      <w:pPr>
        <w:shd w:val="clear" w:color="auto" w:fill="FFFFFF"/>
        <w:spacing w:after="0" w:line="240" w:lineRule="auto"/>
        <w:jc w:val="center"/>
        <w:rPr>
          <w:rFonts w:ascii="Times New Roman" w:eastAsia="Calibri" w:hAnsi="Times New Roman" w:cs="Times New Roman"/>
          <w:b/>
          <w:color w:val="000000"/>
          <w:sz w:val="28"/>
          <w:szCs w:val="28"/>
        </w:rPr>
      </w:pPr>
      <w:bookmarkStart w:id="1" w:name="loai_1_name"/>
      <w:r w:rsidRPr="00864EB0">
        <w:rPr>
          <w:rFonts w:ascii="Times New Roman" w:eastAsia="Calibri" w:hAnsi="Times New Roman" w:cs="Times New Roman"/>
          <w:b/>
          <w:color w:val="000000"/>
          <w:sz w:val="28"/>
          <w:szCs w:val="28"/>
          <w:lang w:val="vi-VN"/>
        </w:rPr>
        <w:t xml:space="preserve">Ban hành </w:t>
      </w:r>
      <w:r w:rsidRPr="00864EB0">
        <w:rPr>
          <w:rFonts w:ascii="Times New Roman" w:eastAsia="Calibri" w:hAnsi="Times New Roman" w:cs="Times New Roman"/>
          <w:b/>
          <w:color w:val="000000"/>
          <w:sz w:val="28"/>
          <w:szCs w:val="28"/>
        </w:rPr>
        <w:t>Q</w:t>
      </w:r>
      <w:r w:rsidRPr="00864EB0">
        <w:rPr>
          <w:rFonts w:ascii="Times New Roman" w:eastAsia="Calibri" w:hAnsi="Times New Roman" w:cs="Times New Roman"/>
          <w:b/>
          <w:color w:val="000000"/>
          <w:sz w:val="28"/>
          <w:szCs w:val="28"/>
          <w:lang w:val="vi-VN"/>
        </w:rPr>
        <w:t xml:space="preserve">uy chế </w:t>
      </w:r>
      <w:r w:rsidRPr="00864EB0">
        <w:rPr>
          <w:rFonts w:ascii="Times New Roman" w:eastAsia="Calibri" w:hAnsi="Times New Roman" w:cs="Times New Roman"/>
          <w:b/>
          <w:color w:val="000000"/>
          <w:sz w:val="28"/>
          <w:szCs w:val="28"/>
        </w:rPr>
        <w:t xml:space="preserve">tiếp nhận, xử lý thông tin trong giải quyết tố cáo; </w:t>
      </w:r>
    </w:p>
    <w:p w:rsidR="009F22A2" w:rsidRDefault="009F22A2" w:rsidP="00665FD7">
      <w:pPr>
        <w:shd w:val="clear" w:color="auto" w:fill="FFFFFF"/>
        <w:spacing w:after="0" w:line="240" w:lineRule="auto"/>
        <w:jc w:val="center"/>
        <w:rPr>
          <w:rFonts w:ascii="Times New Roman" w:eastAsia="Calibri" w:hAnsi="Times New Roman" w:cs="Times New Roman"/>
          <w:b/>
          <w:color w:val="000000"/>
          <w:sz w:val="28"/>
          <w:szCs w:val="28"/>
        </w:rPr>
      </w:pPr>
      <w:proofErr w:type="gramStart"/>
      <w:r w:rsidRPr="00864EB0">
        <w:rPr>
          <w:rFonts w:ascii="Times New Roman" w:eastAsia="Calibri" w:hAnsi="Times New Roman" w:cs="Times New Roman"/>
          <w:b/>
          <w:color w:val="000000"/>
          <w:sz w:val="28"/>
          <w:szCs w:val="28"/>
        </w:rPr>
        <w:t>trách</w:t>
      </w:r>
      <w:proofErr w:type="gramEnd"/>
      <w:r w:rsidRPr="00864EB0">
        <w:rPr>
          <w:rFonts w:ascii="Times New Roman" w:eastAsia="Calibri" w:hAnsi="Times New Roman" w:cs="Times New Roman"/>
          <w:b/>
          <w:color w:val="000000"/>
          <w:sz w:val="28"/>
          <w:szCs w:val="28"/>
        </w:rPr>
        <w:t xml:space="preserve"> nhiệm phối hợp trong công tác quản lý nhà nước và </w:t>
      </w:r>
    </w:p>
    <w:p w:rsidR="009F22A2" w:rsidRPr="00864EB0" w:rsidRDefault="009F22A2" w:rsidP="00665FD7">
      <w:pPr>
        <w:shd w:val="clear" w:color="auto" w:fill="FFFFFF"/>
        <w:spacing w:after="0" w:line="240" w:lineRule="auto"/>
        <w:jc w:val="center"/>
        <w:rPr>
          <w:rFonts w:ascii="Times New Roman" w:eastAsia="Calibri" w:hAnsi="Times New Roman" w:cs="Times New Roman"/>
          <w:b/>
          <w:color w:val="000000"/>
          <w:sz w:val="28"/>
          <w:szCs w:val="28"/>
        </w:rPr>
      </w:pPr>
      <w:proofErr w:type="gramStart"/>
      <w:r w:rsidRPr="00864EB0">
        <w:rPr>
          <w:rFonts w:ascii="Times New Roman" w:eastAsia="Calibri" w:hAnsi="Times New Roman" w:cs="Times New Roman"/>
          <w:b/>
          <w:color w:val="000000"/>
          <w:sz w:val="28"/>
          <w:szCs w:val="28"/>
        </w:rPr>
        <w:t>giải</w:t>
      </w:r>
      <w:proofErr w:type="gramEnd"/>
      <w:r w:rsidRPr="00864EB0">
        <w:rPr>
          <w:rFonts w:ascii="Times New Roman" w:eastAsia="Calibri" w:hAnsi="Times New Roman" w:cs="Times New Roman"/>
          <w:b/>
          <w:color w:val="000000"/>
          <w:sz w:val="28"/>
          <w:szCs w:val="28"/>
        </w:rPr>
        <w:t xml:space="preserve"> quyết tố cáo trên địa bàn tỉnh Lào Cai</w:t>
      </w:r>
      <w:bookmarkEnd w:id="1"/>
    </w:p>
    <w:p w:rsidR="001C5870" w:rsidRDefault="001C5870" w:rsidP="001C5870">
      <w:pPr>
        <w:shd w:val="clear" w:color="auto" w:fill="FFFFFF"/>
        <w:spacing w:before="60" w:after="0" w:line="240" w:lineRule="auto"/>
        <w:jc w:val="center"/>
        <w:rPr>
          <w:rFonts w:ascii="Times New Roman" w:eastAsia="Calibri" w:hAnsi="Times New Roman" w:cs="Times New Roman"/>
          <w:color w:val="000000"/>
          <w:sz w:val="38"/>
          <w:szCs w:val="28"/>
        </w:rPr>
      </w:pPr>
      <w:bookmarkStart w:id="2" w:name="_GoBack"/>
      <w:bookmarkEnd w:id="2"/>
      <w:r>
        <w:rPr>
          <w:rFonts w:ascii="Times New Roman" w:eastAsia="Calibri" w:hAnsi="Times New Roman" w:cs="Times New Roman"/>
          <w:noProof/>
          <w:color w:val="000000"/>
          <w:sz w:val="38"/>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2158365</wp:posOffset>
                </wp:positionH>
                <wp:positionV relativeFrom="paragraph">
                  <wp:posOffset>33020</wp:posOffset>
                </wp:positionV>
                <wp:extent cx="1590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2.6pt" to="295.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32tgEAAMMDAAAOAAAAZHJzL2Uyb0RvYy54bWysU8GOEzEMvSPxD1HudKYr7QK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" strokecolor="#4579b8 [3044]"/>
            </w:pict>
          </mc:Fallback>
        </mc:AlternateContent>
      </w:r>
    </w:p>
    <w:p w:rsidR="009F22A2" w:rsidRDefault="009F22A2" w:rsidP="001C5870">
      <w:pPr>
        <w:shd w:val="clear" w:color="auto" w:fill="FFFFFF"/>
        <w:spacing w:before="60" w:after="0" w:line="240" w:lineRule="auto"/>
        <w:jc w:val="center"/>
        <w:rPr>
          <w:rFonts w:ascii="Times New Roman" w:eastAsia="Calibri" w:hAnsi="Times New Roman" w:cs="Times New Roman"/>
          <w:b/>
          <w:bCs/>
          <w:color w:val="000000"/>
          <w:sz w:val="28"/>
          <w:szCs w:val="28"/>
        </w:rPr>
      </w:pPr>
      <w:r w:rsidRPr="00864EB0">
        <w:rPr>
          <w:rFonts w:ascii="Times New Roman" w:eastAsia="Calibri" w:hAnsi="Times New Roman" w:cs="Times New Roman"/>
          <w:b/>
          <w:bCs/>
          <w:color w:val="000000"/>
          <w:sz w:val="28"/>
          <w:szCs w:val="28"/>
          <w:lang w:val="vi-VN"/>
        </w:rPr>
        <w:t>ỦY BAN NHÂN DÂN TỈNH</w:t>
      </w:r>
      <w:r w:rsidRPr="00864EB0">
        <w:rPr>
          <w:rFonts w:ascii="Times New Roman" w:eastAsia="Calibri" w:hAnsi="Times New Roman" w:cs="Times New Roman"/>
          <w:b/>
          <w:bCs/>
          <w:color w:val="000000"/>
          <w:sz w:val="28"/>
          <w:szCs w:val="28"/>
        </w:rPr>
        <w:t xml:space="preserve"> LÀO CAI</w:t>
      </w:r>
    </w:p>
    <w:p w:rsidR="005F23CB" w:rsidRPr="006D1DBF" w:rsidRDefault="005F23CB" w:rsidP="00352635">
      <w:pPr>
        <w:shd w:val="clear" w:color="auto" w:fill="FFFFFF"/>
        <w:spacing w:before="60" w:after="0" w:line="240" w:lineRule="auto"/>
        <w:ind w:firstLine="720"/>
        <w:jc w:val="center"/>
        <w:rPr>
          <w:rFonts w:ascii="Times New Roman" w:eastAsia="Calibri" w:hAnsi="Times New Roman" w:cs="Times New Roman"/>
          <w:b/>
          <w:bCs/>
          <w:color w:val="000000"/>
          <w:szCs w:val="28"/>
        </w:rPr>
      </w:pPr>
    </w:p>
    <w:p w:rsidR="009F22A2" w:rsidRPr="00352635" w:rsidRDefault="009F22A2" w:rsidP="00352635">
      <w:pPr>
        <w:shd w:val="clear" w:color="auto" w:fill="FFFFFF"/>
        <w:spacing w:before="60" w:after="0" w:line="240" w:lineRule="auto"/>
        <w:ind w:firstLine="720"/>
        <w:jc w:val="center"/>
        <w:rPr>
          <w:rFonts w:ascii="Times New Roman" w:eastAsia="Calibri" w:hAnsi="Times New Roman" w:cs="Times New Roman"/>
          <w:b/>
          <w:bCs/>
          <w:color w:val="000000"/>
          <w:sz w:val="2"/>
          <w:szCs w:val="28"/>
        </w:rPr>
      </w:pPr>
    </w:p>
    <w:p w:rsidR="009F22A2" w:rsidRPr="00864EB0" w:rsidRDefault="009F22A2" w:rsidP="00352635">
      <w:pPr>
        <w:shd w:val="clear" w:color="auto" w:fill="FFFFFF"/>
        <w:spacing w:before="60" w:after="0" w:line="240" w:lineRule="auto"/>
        <w:ind w:firstLine="720"/>
        <w:jc w:val="center"/>
        <w:rPr>
          <w:rFonts w:ascii="Times New Roman" w:eastAsia="Calibri" w:hAnsi="Times New Roman" w:cs="Times New Roman"/>
          <w:color w:val="000000"/>
          <w:sz w:val="10"/>
          <w:szCs w:val="28"/>
        </w:rPr>
      </w:pPr>
    </w:p>
    <w:p w:rsidR="009F22A2" w:rsidRPr="005F23CB" w:rsidRDefault="009F22A2" w:rsidP="00665FD7">
      <w:pPr>
        <w:shd w:val="clear" w:color="auto" w:fill="FFFFFF"/>
        <w:spacing w:before="120" w:after="120" w:line="320" w:lineRule="exact"/>
        <w:ind w:firstLine="567"/>
        <w:jc w:val="both"/>
        <w:rPr>
          <w:rFonts w:ascii="Times New Roman" w:eastAsia="Calibri" w:hAnsi="Times New Roman" w:cs="Times New Roman"/>
          <w:i/>
          <w:color w:val="000000"/>
          <w:sz w:val="28"/>
          <w:szCs w:val="28"/>
        </w:rPr>
      </w:pPr>
      <w:r w:rsidRPr="005F23CB">
        <w:rPr>
          <w:rFonts w:ascii="Times New Roman" w:eastAsia="Calibri" w:hAnsi="Times New Roman" w:cs="Times New Roman"/>
          <w:i/>
          <w:iCs/>
          <w:color w:val="000000"/>
          <w:sz w:val="28"/>
          <w:szCs w:val="28"/>
          <w:lang w:val="vi-VN"/>
        </w:rPr>
        <w:t>Căn cứ Luật Tổ chức Chính quyền địa phương ngày 19</w:t>
      </w:r>
      <w:r w:rsidRPr="005F23CB">
        <w:rPr>
          <w:rFonts w:ascii="Times New Roman" w:eastAsia="Calibri" w:hAnsi="Times New Roman" w:cs="Times New Roman"/>
          <w:i/>
          <w:iCs/>
          <w:color w:val="000000"/>
          <w:sz w:val="28"/>
          <w:szCs w:val="28"/>
        </w:rPr>
        <w:t xml:space="preserve"> tháng </w:t>
      </w:r>
      <w:r w:rsidRPr="005F23CB">
        <w:rPr>
          <w:rFonts w:ascii="Times New Roman" w:eastAsia="Calibri" w:hAnsi="Times New Roman" w:cs="Times New Roman"/>
          <w:i/>
          <w:iCs/>
          <w:color w:val="000000"/>
          <w:sz w:val="28"/>
          <w:szCs w:val="28"/>
          <w:lang w:val="vi-VN"/>
        </w:rPr>
        <w:t>6</w:t>
      </w:r>
      <w:r w:rsidRPr="005F23CB">
        <w:rPr>
          <w:rFonts w:ascii="Times New Roman" w:eastAsia="Calibri" w:hAnsi="Times New Roman" w:cs="Times New Roman"/>
          <w:i/>
          <w:iCs/>
          <w:color w:val="000000"/>
          <w:sz w:val="28"/>
          <w:szCs w:val="28"/>
        </w:rPr>
        <w:t xml:space="preserve"> năm </w:t>
      </w:r>
      <w:r w:rsidRPr="005F23CB">
        <w:rPr>
          <w:rFonts w:ascii="Times New Roman" w:eastAsia="Calibri" w:hAnsi="Times New Roman" w:cs="Times New Roman"/>
          <w:i/>
          <w:iCs/>
          <w:color w:val="000000"/>
          <w:sz w:val="28"/>
          <w:szCs w:val="28"/>
          <w:lang w:val="vi-VN"/>
        </w:rPr>
        <w:t>2015;</w:t>
      </w:r>
    </w:p>
    <w:p w:rsidR="009F22A2" w:rsidRPr="005F23CB" w:rsidRDefault="009F22A2" w:rsidP="00665FD7">
      <w:pPr>
        <w:shd w:val="clear" w:color="auto" w:fill="FFFFFF"/>
        <w:spacing w:before="120" w:after="120" w:line="320" w:lineRule="exact"/>
        <w:ind w:firstLine="567"/>
        <w:jc w:val="both"/>
        <w:textAlignment w:val="baseline"/>
        <w:rPr>
          <w:rFonts w:ascii="Times New Roman" w:eastAsia="Calibri" w:hAnsi="Times New Roman" w:cs="Times New Roman"/>
          <w:i/>
          <w:color w:val="000000"/>
          <w:spacing w:val="-10"/>
          <w:sz w:val="28"/>
          <w:szCs w:val="28"/>
        </w:rPr>
      </w:pPr>
      <w:r w:rsidRPr="005F23CB">
        <w:rPr>
          <w:rFonts w:ascii="Times New Roman" w:eastAsia="Calibri" w:hAnsi="Times New Roman" w:cs="Times New Roman"/>
          <w:i/>
          <w:iCs/>
          <w:color w:val="000000"/>
          <w:spacing w:val="-10"/>
          <w:sz w:val="28"/>
          <w:szCs w:val="28"/>
          <w:bdr w:val="none" w:sz="0" w:space="0" w:color="auto" w:frame="1"/>
        </w:rPr>
        <w:t>Căn cứ</w:t>
      </w:r>
      <w:proofErr w:type="gramStart"/>
      <w:r w:rsidRPr="005F23CB">
        <w:rPr>
          <w:rFonts w:ascii="Times New Roman" w:eastAsia="Calibri" w:hAnsi="Times New Roman" w:cs="Times New Roman"/>
          <w:i/>
          <w:iCs/>
          <w:color w:val="000000"/>
          <w:spacing w:val="-10"/>
          <w:sz w:val="28"/>
          <w:szCs w:val="28"/>
          <w:bdr w:val="none" w:sz="0" w:space="0" w:color="auto" w:frame="1"/>
        </w:rPr>
        <w:t>  Luật</w:t>
      </w:r>
      <w:proofErr w:type="gramEnd"/>
      <w:r w:rsidRPr="005F23CB">
        <w:rPr>
          <w:rFonts w:ascii="Times New Roman" w:eastAsia="Calibri" w:hAnsi="Times New Roman" w:cs="Times New Roman"/>
          <w:i/>
          <w:iCs/>
          <w:color w:val="000000"/>
          <w:spacing w:val="-10"/>
          <w:sz w:val="28"/>
          <w:szCs w:val="28"/>
          <w:bdr w:val="none" w:sz="0" w:space="0" w:color="auto" w:frame="1"/>
        </w:rPr>
        <w:t xml:space="preserve"> Ban hành văn bản quy phạm pháp luật ngày 22 tháng 6 năm 2015;</w:t>
      </w:r>
    </w:p>
    <w:p w:rsidR="009F22A2" w:rsidRPr="005F23CB" w:rsidRDefault="009F22A2" w:rsidP="00665FD7">
      <w:pPr>
        <w:spacing w:before="120" w:after="120" w:line="320" w:lineRule="exact"/>
        <w:ind w:firstLine="567"/>
        <w:jc w:val="both"/>
        <w:rPr>
          <w:rFonts w:ascii="Times New Roman" w:eastAsia="Times New Roman" w:hAnsi="Times New Roman" w:cs="Times New Roman"/>
          <w:i/>
          <w:color w:val="000000"/>
          <w:sz w:val="28"/>
          <w:szCs w:val="28"/>
        </w:rPr>
      </w:pPr>
      <w:r w:rsidRPr="005F23CB">
        <w:rPr>
          <w:rFonts w:ascii="Times New Roman" w:eastAsia="Times New Roman" w:hAnsi="Times New Roman" w:cs="Times New Roman"/>
          <w:i/>
          <w:color w:val="000000"/>
          <w:sz w:val="28"/>
          <w:szCs w:val="28"/>
        </w:rPr>
        <w:t>Căn cứ Luật Giám định tư pháp ngày 20 tháng 6 năm 2012;</w:t>
      </w:r>
    </w:p>
    <w:p w:rsidR="009F22A2" w:rsidRPr="005F23CB" w:rsidRDefault="009F22A2" w:rsidP="00665FD7">
      <w:pPr>
        <w:shd w:val="clear" w:color="auto" w:fill="FFFFFF"/>
        <w:spacing w:before="120" w:after="120" w:line="320" w:lineRule="exact"/>
        <w:ind w:firstLine="567"/>
        <w:jc w:val="both"/>
        <w:rPr>
          <w:rFonts w:ascii="Times New Roman" w:eastAsia="Calibri" w:hAnsi="Times New Roman" w:cs="Times New Roman"/>
          <w:i/>
          <w:color w:val="000000"/>
          <w:sz w:val="28"/>
          <w:szCs w:val="28"/>
        </w:rPr>
      </w:pPr>
      <w:r w:rsidRPr="005F23CB">
        <w:rPr>
          <w:rFonts w:ascii="Times New Roman" w:eastAsia="Calibri" w:hAnsi="Times New Roman" w:cs="Times New Roman"/>
          <w:i/>
          <w:iCs/>
          <w:color w:val="000000"/>
          <w:sz w:val="28"/>
          <w:szCs w:val="28"/>
          <w:lang w:val="vi-VN"/>
        </w:rPr>
        <w:t>Căn cứ L</w:t>
      </w:r>
      <w:r w:rsidRPr="005F23CB">
        <w:rPr>
          <w:rFonts w:ascii="Times New Roman" w:eastAsia="Calibri" w:hAnsi="Times New Roman" w:cs="Times New Roman"/>
          <w:i/>
          <w:iCs/>
          <w:color w:val="000000"/>
          <w:sz w:val="28"/>
          <w:szCs w:val="28"/>
        </w:rPr>
        <w:t>u</w:t>
      </w:r>
      <w:r w:rsidRPr="005F23CB">
        <w:rPr>
          <w:rFonts w:ascii="Times New Roman" w:eastAsia="Calibri" w:hAnsi="Times New Roman" w:cs="Times New Roman"/>
          <w:i/>
          <w:iCs/>
          <w:color w:val="000000"/>
          <w:sz w:val="28"/>
          <w:szCs w:val="28"/>
          <w:lang w:val="vi-VN"/>
        </w:rPr>
        <w:t>ật Tiếp công dân ngày 25</w:t>
      </w:r>
      <w:r w:rsidRPr="005F23CB">
        <w:rPr>
          <w:rFonts w:ascii="Times New Roman" w:eastAsia="Calibri" w:hAnsi="Times New Roman" w:cs="Times New Roman"/>
          <w:i/>
          <w:iCs/>
          <w:color w:val="000000"/>
          <w:sz w:val="28"/>
          <w:szCs w:val="28"/>
        </w:rPr>
        <w:t xml:space="preserve"> tháng </w:t>
      </w:r>
      <w:r w:rsidRPr="005F23CB">
        <w:rPr>
          <w:rFonts w:ascii="Times New Roman" w:eastAsia="Calibri" w:hAnsi="Times New Roman" w:cs="Times New Roman"/>
          <w:i/>
          <w:iCs/>
          <w:color w:val="000000"/>
          <w:sz w:val="28"/>
          <w:szCs w:val="28"/>
          <w:lang w:val="vi-VN"/>
        </w:rPr>
        <w:t>11</w:t>
      </w:r>
      <w:r w:rsidRPr="005F23CB">
        <w:rPr>
          <w:rFonts w:ascii="Times New Roman" w:eastAsia="Calibri" w:hAnsi="Times New Roman" w:cs="Times New Roman"/>
          <w:i/>
          <w:iCs/>
          <w:color w:val="000000"/>
          <w:sz w:val="28"/>
          <w:szCs w:val="28"/>
        </w:rPr>
        <w:t xml:space="preserve"> năm </w:t>
      </w:r>
      <w:r w:rsidRPr="005F23CB">
        <w:rPr>
          <w:rFonts w:ascii="Times New Roman" w:eastAsia="Calibri" w:hAnsi="Times New Roman" w:cs="Times New Roman"/>
          <w:i/>
          <w:iCs/>
          <w:color w:val="000000"/>
          <w:sz w:val="28"/>
          <w:szCs w:val="28"/>
          <w:lang w:val="vi-VN"/>
        </w:rPr>
        <w:t>2013;</w:t>
      </w:r>
    </w:p>
    <w:p w:rsidR="009F22A2" w:rsidRPr="005F23CB" w:rsidRDefault="009F22A2" w:rsidP="00665FD7">
      <w:pPr>
        <w:spacing w:before="120" w:after="120" w:line="320" w:lineRule="exact"/>
        <w:ind w:firstLine="567"/>
        <w:jc w:val="both"/>
        <w:rPr>
          <w:rFonts w:ascii="Times New Roman" w:eastAsia="Calibri" w:hAnsi="Times New Roman" w:cs="Times New Roman"/>
          <w:bCs/>
          <w:i/>
          <w:iCs/>
          <w:color w:val="000000"/>
          <w:sz w:val="28"/>
          <w:szCs w:val="28"/>
        </w:rPr>
      </w:pPr>
      <w:r w:rsidRPr="005F23CB">
        <w:rPr>
          <w:rFonts w:ascii="Times New Roman" w:eastAsia="Calibri" w:hAnsi="Times New Roman" w:cs="Times New Roman"/>
          <w:bCs/>
          <w:i/>
          <w:iCs/>
          <w:color w:val="000000"/>
          <w:sz w:val="28"/>
          <w:szCs w:val="28"/>
        </w:rPr>
        <w:t>Căn cứ Luật Tố cáo ngày 12 tháng 6 năm 2018;</w:t>
      </w:r>
    </w:p>
    <w:p w:rsidR="009F22A2" w:rsidRPr="005F23CB" w:rsidRDefault="009F22A2" w:rsidP="00665FD7">
      <w:pPr>
        <w:spacing w:before="120" w:after="120" w:line="320" w:lineRule="exact"/>
        <w:ind w:firstLine="567"/>
        <w:jc w:val="both"/>
        <w:rPr>
          <w:rFonts w:ascii="Times New Roman" w:eastAsia="Calibri" w:hAnsi="Times New Roman" w:cs="Times New Roman"/>
          <w:bCs/>
          <w:i/>
          <w:sz w:val="28"/>
          <w:szCs w:val="28"/>
        </w:rPr>
      </w:pPr>
      <w:r w:rsidRPr="005F23CB">
        <w:rPr>
          <w:rFonts w:ascii="Times New Roman" w:eastAsia="Calibri" w:hAnsi="Times New Roman" w:cs="Times New Roman"/>
          <w:bCs/>
          <w:i/>
          <w:sz w:val="28"/>
          <w:szCs w:val="28"/>
        </w:rPr>
        <w:t xml:space="preserve">Căn cứ </w:t>
      </w:r>
      <w:r w:rsidRPr="005F23CB">
        <w:rPr>
          <w:rFonts w:ascii="Times New Roman" w:eastAsia="Calibri" w:hAnsi="Times New Roman" w:cs="Times New Roman"/>
          <w:bCs/>
          <w:i/>
          <w:sz w:val="28"/>
          <w:szCs w:val="28"/>
          <w:lang w:val="vi-VN"/>
        </w:rPr>
        <w:t>Pháp lệnh chi phí giám định, định giá; chi phí cho người làm chứng, người phiên dịch trong tố tụng ngày 28 tháng 3 năm 201</w:t>
      </w:r>
      <w:r w:rsidRPr="005F23CB">
        <w:rPr>
          <w:rFonts w:ascii="Times New Roman" w:eastAsia="Calibri" w:hAnsi="Times New Roman" w:cs="Times New Roman"/>
          <w:bCs/>
          <w:i/>
          <w:sz w:val="28"/>
          <w:szCs w:val="28"/>
        </w:rPr>
        <w:t>2;</w:t>
      </w:r>
      <w:r w:rsidRPr="005F23CB">
        <w:rPr>
          <w:rFonts w:ascii="Times New Roman" w:eastAsia="Calibri" w:hAnsi="Times New Roman" w:cs="Times New Roman"/>
          <w:bCs/>
          <w:i/>
          <w:sz w:val="28"/>
          <w:szCs w:val="28"/>
          <w:lang w:val="vi-VN"/>
        </w:rPr>
        <w:t xml:space="preserve"> </w:t>
      </w:r>
    </w:p>
    <w:p w:rsidR="009F22A2" w:rsidRPr="005F23CB" w:rsidRDefault="009F22A2" w:rsidP="00665FD7">
      <w:pPr>
        <w:shd w:val="clear" w:color="auto" w:fill="FFFFFF"/>
        <w:spacing w:before="120" w:after="120" w:line="320" w:lineRule="exact"/>
        <w:ind w:firstLine="567"/>
        <w:jc w:val="both"/>
        <w:rPr>
          <w:rFonts w:ascii="Times New Roman" w:eastAsia="Calibri" w:hAnsi="Times New Roman" w:cs="Times New Roman"/>
          <w:i/>
          <w:iCs/>
          <w:color w:val="000000"/>
          <w:sz w:val="28"/>
          <w:szCs w:val="28"/>
        </w:rPr>
      </w:pPr>
      <w:r w:rsidRPr="005F23CB">
        <w:rPr>
          <w:rFonts w:ascii="Times New Roman" w:eastAsia="Calibri" w:hAnsi="Times New Roman" w:cs="Times New Roman"/>
          <w:i/>
          <w:iCs/>
          <w:color w:val="000000"/>
          <w:sz w:val="28"/>
          <w:szCs w:val="28"/>
          <w:lang w:val="vi-VN"/>
        </w:rPr>
        <w:t>Căn cứ Nghị định số </w:t>
      </w:r>
      <w:hyperlink r:id="rId7" w:tgtFrame="_blank" w:tooltip="Nghị định 64/2014/NĐ-CP" w:history="1">
        <w:r w:rsidRPr="005F23CB">
          <w:rPr>
            <w:rFonts w:ascii="Times New Roman" w:eastAsia="Calibri" w:hAnsi="Times New Roman" w:cs="Times New Roman"/>
            <w:i/>
            <w:iCs/>
            <w:color w:val="000000"/>
            <w:sz w:val="28"/>
            <w:szCs w:val="28"/>
            <w:lang w:val="vi-VN"/>
          </w:rPr>
          <w:t>64/2014/NĐ-CP</w:t>
        </w:r>
      </w:hyperlink>
      <w:r w:rsidRPr="005F23CB">
        <w:rPr>
          <w:rFonts w:ascii="Times New Roman" w:eastAsia="Calibri" w:hAnsi="Times New Roman" w:cs="Times New Roman"/>
          <w:i/>
          <w:iCs/>
          <w:color w:val="000000"/>
          <w:sz w:val="28"/>
          <w:szCs w:val="28"/>
          <w:lang w:val="vi-VN"/>
        </w:rPr>
        <w:t xml:space="preserve"> ngày 26 </w:t>
      </w:r>
      <w:r w:rsidRPr="005F23CB">
        <w:rPr>
          <w:rFonts w:ascii="Times New Roman" w:eastAsia="Calibri" w:hAnsi="Times New Roman" w:cs="Times New Roman"/>
          <w:i/>
          <w:iCs/>
          <w:color w:val="000000"/>
          <w:sz w:val="28"/>
          <w:szCs w:val="28"/>
        </w:rPr>
        <w:t xml:space="preserve">tháng </w:t>
      </w:r>
      <w:r w:rsidRPr="005F23CB">
        <w:rPr>
          <w:rFonts w:ascii="Times New Roman" w:eastAsia="Calibri" w:hAnsi="Times New Roman" w:cs="Times New Roman"/>
          <w:i/>
          <w:iCs/>
          <w:color w:val="000000"/>
          <w:sz w:val="28"/>
          <w:szCs w:val="28"/>
          <w:lang w:val="vi-VN"/>
        </w:rPr>
        <w:t>6</w:t>
      </w:r>
      <w:r w:rsidRPr="005F23CB">
        <w:rPr>
          <w:rFonts w:ascii="Times New Roman" w:eastAsia="Calibri" w:hAnsi="Times New Roman" w:cs="Times New Roman"/>
          <w:i/>
          <w:iCs/>
          <w:color w:val="000000"/>
          <w:sz w:val="28"/>
          <w:szCs w:val="28"/>
        </w:rPr>
        <w:t xml:space="preserve"> năm </w:t>
      </w:r>
      <w:r w:rsidRPr="005F23CB">
        <w:rPr>
          <w:rFonts w:ascii="Times New Roman" w:eastAsia="Calibri" w:hAnsi="Times New Roman" w:cs="Times New Roman"/>
          <w:i/>
          <w:iCs/>
          <w:color w:val="000000"/>
          <w:sz w:val="28"/>
          <w:szCs w:val="28"/>
          <w:lang w:val="vi-VN"/>
        </w:rPr>
        <w:t>2014 của Chính phủ qu</w:t>
      </w:r>
      <w:r w:rsidRPr="005F23CB">
        <w:rPr>
          <w:rFonts w:ascii="Times New Roman" w:eastAsia="Calibri" w:hAnsi="Times New Roman" w:cs="Times New Roman"/>
          <w:i/>
          <w:iCs/>
          <w:color w:val="000000"/>
          <w:sz w:val="28"/>
          <w:szCs w:val="28"/>
        </w:rPr>
        <w:t>y</w:t>
      </w:r>
      <w:r w:rsidRPr="005F23CB">
        <w:rPr>
          <w:rFonts w:ascii="Times New Roman" w:eastAsia="Calibri" w:hAnsi="Times New Roman" w:cs="Times New Roman"/>
          <w:i/>
          <w:iCs/>
          <w:color w:val="000000"/>
          <w:sz w:val="28"/>
          <w:szCs w:val="28"/>
          <w:lang w:val="vi-VN"/>
        </w:rPr>
        <w:t xml:space="preserve"> định chi tiết thi hành một số điều của Luật Tiếp công dân;</w:t>
      </w:r>
    </w:p>
    <w:p w:rsidR="009F22A2" w:rsidRPr="005F23CB" w:rsidRDefault="009F22A2" w:rsidP="00665FD7">
      <w:pPr>
        <w:spacing w:before="120" w:after="120" w:line="320" w:lineRule="exact"/>
        <w:ind w:firstLine="567"/>
        <w:jc w:val="both"/>
        <w:rPr>
          <w:rFonts w:ascii="Times New Roman" w:eastAsia="Calibri" w:hAnsi="Times New Roman" w:cs="Times New Roman"/>
          <w:bCs/>
          <w:i/>
          <w:sz w:val="28"/>
          <w:szCs w:val="28"/>
        </w:rPr>
      </w:pPr>
      <w:r w:rsidRPr="005F23CB">
        <w:rPr>
          <w:rFonts w:ascii="Times New Roman" w:eastAsia="Calibri" w:hAnsi="Times New Roman" w:cs="Times New Roman"/>
          <w:bCs/>
          <w:i/>
          <w:sz w:val="28"/>
          <w:szCs w:val="28"/>
        </w:rPr>
        <w:t xml:space="preserve">Căn cứ </w:t>
      </w:r>
      <w:r w:rsidRPr="005F23CB">
        <w:rPr>
          <w:rFonts w:ascii="Times New Roman" w:eastAsia="Calibri" w:hAnsi="Times New Roman" w:cs="Times New Roman"/>
          <w:bCs/>
          <w:i/>
          <w:sz w:val="28"/>
          <w:szCs w:val="28"/>
          <w:lang w:val="vi-VN"/>
        </w:rPr>
        <w:t>Nghị định số 81/2014/NĐ-CP ngày 14</w:t>
      </w:r>
      <w:r w:rsidRPr="005F23CB">
        <w:rPr>
          <w:rFonts w:ascii="Times New Roman" w:eastAsia="Calibri" w:hAnsi="Times New Roman" w:cs="Times New Roman"/>
          <w:bCs/>
          <w:i/>
          <w:sz w:val="28"/>
          <w:szCs w:val="28"/>
        </w:rPr>
        <w:t xml:space="preserve"> tháng </w:t>
      </w:r>
      <w:r w:rsidRPr="005F23CB">
        <w:rPr>
          <w:rFonts w:ascii="Times New Roman" w:eastAsia="Calibri" w:hAnsi="Times New Roman" w:cs="Times New Roman"/>
          <w:bCs/>
          <w:i/>
          <w:sz w:val="28"/>
          <w:szCs w:val="28"/>
          <w:lang w:val="vi-VN"/>
        </w:rPr>
        <w:t>8</w:t>
      </w:r>
      <w:r w:rsidRPr="005F23CB">
        <w:rPr>
          <w:rFonts w:ascii="Times New Roman" w:eastAsia="Calibri" w:hAnsi="Times New Roman" w:cs="Times New Roman"/>
          <w:bCs/>
          <w:i/>
          <w:sz w:val="28"/>
          <w:szCs w:val="28"/>
        </w:rPr>
        <w:t xml:space="preserve"> năm </w:t>
      </w:r>
      <w:r w:rsidRPr="005F23CB">
        <w:rPr>
          <w:rFonts w:ascii="Times New Roman" w:eastAsia="Calibri" w:hAnsi="Times New Roman" w:cs="Times New Roman"/>
          <w:bCs/>
          <w:i/>
          <w:sz w:val="28"/>
          <w:szCs w:val="28"/>
          <w:lang w:val="vi-VN"/>
        </w:rPr>
        <w:t>2014 của Chính phủ quy định chi tiết một số điều của Pháp lệnh chi phí giám định, định giá; chi phí cho người làm chứng, người phiên dịch trong tố tụng</w:t>
      </w:r>
      <w:r w:rsidRPr="005F23CB">
        <w:rPr>
          <w:rFonts w:ascii="Times New Roman" w:eastAsia="Calibri" w:hAnsi="Times New Roman" w:cs="Times New Roman"/>
          <w:bCs/>
          <w:i/>
          <w:sz w:val="28"/>
          <w:szCs w:val="28"/>
        </w:rPr>
        <w:t>;</w:t>
      </w:r>
    </w:p>
    <w:p w:rsidR="009F22A2" w:rsidRPr="005F23CB" w:rsidRDefault="009F22A2" w:rsidP="00665FD7">
      <w:pPr>
        <w:spacing w:before="120" w:after="120" w:line="320" w:lineRule="exact"/>
        <w:ind w:firstLine="567"/>
        <w:jc w:val="both"/>
        <w:rPr>
          <w:rFonts w:ascii="Times New Roman" w:eastAsia="Calibri" w:hAnsi="Times New Roman" w:cs="Times New Roman"/>
          <w:i/>
          <w:iCs/>
          <w:color w:val="000000"/>
          <w:sz w:val="28"/>
          <w:szCs w:val="28"/>
          <w:lang w:val="vi-VN"/>
        </w:rPr>
      </w:pPr>
      <w:r w:rsidRPr="005F23CB">
        <w:rPr>
          <w:rFonts w:ascii="Times New Roman" w:eastAsia="Calibri" w:hAnsi="Times New Roman" w:cs="Times New Roman"/>
          <w:i/>
          <w:iCs/>
          <w:color w:val="000000"/>
          <w:sz w:val="28"/>
          <w:szCs w:val="28"/>
          <w:lang w:val="vi-VN"/>
        </w:rPr>
        <w:t>Căn cứ Nghị định số 34/2016/NĐ-CP ngày 14 tháng 5 năm 2016 của Chính phủ quy định chi tiết một số điều và biện pháp thi hành Luật Ban hành văn bản quy phạm pháp luật;</w:t>
      </w:r>
    </w:p>
    <w:p w:rsidR="009F22A2" w:rsidRPr="00FB08F6" w:rsidRDefault="009F22A2" w:rsidP="00665FD7">
      <w:pPr>
        <w:spacing w:before="120" w:after="120" w:line="320" w:lineRule="exact"/>
        <w:ind w:firstLine="567"/>
        <w:jc w:val="both"/>
        <w:rPr>
          <w:rFonts w:ascii="Times New Roman" w:eastAsia="Calibri" w:hAnsi="Times New Roman" w:cs="Times New Roman"/>
          <w:bCs/>
          <w:i/>
          <w:iCs/>
          <w:color w:val="000000"/>
          <w:sz w:val="28"/>
          <w:szCs w:val="28"/>
          <w:lang w:val="vi-VN"/>
        </w:rPr>
      </w:pPr>
      <w:r w:rsidRPr="00FB08F6">
        <w:rPr>
          <w:rFonts w:ascii="Times New Roman" w:eastAsia="Calibri" w:hAnsi="Times New Roman" w:cs="Times New Roman"/>
          <w:bCs/>
          <w:i/>
          <w:iCs/>
          <w:color w:val="000000"/>
          <w:sz w:val="28"/>
          <w:szCs w:val="28"/>
          <w:lang w:val="vi-VN"/>
        </w:rPr>
        <w:t>Căn cứ Nghị định số 31/2019/NĐ-CP ngày 10 tháng 4 năm 2019 của Chính phủ quy định chi tiết một số điều và biện pháp tổ chức thi hành Luật Tố cáo;</w:t>
      </w:r>
    </w:p>
    <w:p w:rsidR="005F23CB" w:rsidRPr="00FB08F6" w:rsidRDefault="009F22A2" w:rsidP="00665FD7">
      <w:pPr>
        <w:shd w:val="clear" w:color="auto" w:fill="FFFFFF"/>
        <w:spacing w:before="120" w:after="120" w:line="320" w:lineRule="exact"/>
        <w:ind w:firstLine="567"/>
        <w:jc w:val="both"/>
        <w:rPr>
          <w:rFonts w:ascii="Times New Roman" w:eastAsia="Calibri" w:hAnsi="Times New Roman" w:cs="Times New Roman"/>
          <w:i/>
          <w:iCs/>
          <w:color w:val="000000"/>
          <w:sz w:val="28"/>
          <w:szCs w:val="28"/>
          <w:lang w:val="vi-VN"/>
        </w:rPr>
      </w:pPr>
      <w:r w:rsidRPr="00FB08F6">
        <w:rPr>
          <w:rFonts w:ascii="Times New Roman" w:eastAsia="Calibri" w:hAnsi="Times New Roman" w:cs="Times New Roman"/>
          <w:i/>
          <w:iCs/>
          <w:color w:val="000000"/>
          <w:sz w:val="28"/>
          <w:szCs w:val="28"/>
          <w:lang w:val="vi-VN"/>
        </w:rPr>
        <w:t xml:space="preserve">Theo </w:t>
      </w:r>
      <w:r w:rsidRPr="005F23CB">
        <w:rPr>
          <w:rFonts w:ascii="Times New Roman" w:eastAsia="Calibri" w:hAnsi="Times New Roman" w:cs="Times New Roman"/>
          <w:i/>
          <w:iCs/>
          <w:color w:val="000000"/>
          <w:sz w:val="28"/>
          <w:szCs w:val="28"/>
          <w:lang w:val="vi-VN"/>
        </w:rPr>
        <w:t>đề nghị củ</w:t>
      </w:r>
      <w:r w:rsidR="00D17E27" w:rsidRPr="005F23CB">
        <w:rPr>
          <w:rFonts w:ascii="Times New Roman" w:eastAsia="Calibri" w:hAnsi="Times New Roman" w:cs="Times New Roman"/>
          <w:i/>
          <w:iCs/>
          <w:color w:val="000000"/>
          <w:sz w:val="28"/>
          <w:szCs w:val="28"/>
          <w:lang w:val="vi-VN"/>
        </w:rPr>
        <w:t xml:space="preserve">a </w:t>
      </w:r>
      <w:r w:rsidRPr="005F23CB">
        <w:rPr>
          <w:rFonts w:ascii="Times New Roman" w:eastAsia="Calibri" w:hAnsi="Times New Roman" w:cs="Times New Roman"/>
          <w:i/>
          <w:iCs/>
          <w:color w:val="000000"/>
          <w:sz w:val="28"/>
          <w:szCs w:val="28"/>
          <w:lang w:val="vi-VN"/>
        </w:rPr>
        <w:t>Thanh tra tỉnh tại Tờ trình số</w:t>
      </w:r>
      <w:r w:rsidR="005F23CB" w:rsidRPr="00FB08F6">
        <w:rPr>
          <w:rFonts w:ascii="Times New Roman" w:eastAsia="Calibri" w:hAnsi="Times New Roman" w:cs="Times New Roman"/>
          <w:i/>
          <w:iCs/>
          <w:color w:val="000000"/>
          <w:sz w:val="28"/>
          <w:szCs w:val="28"/>
          <w:lang w:val="vi-VN"/>
        </w:rPr>
        <w:t xml:space="preserve"> </w:t>
      </w:r>
      <w:r w:rsidR="00FC2E35" w:rsidRPr="00FB08F6">
        <w:rPr>
          <w:rFonts w:ascii="Times New Roman" w:eastAsia="Calibri" w:hAnsi="Times New Roman" w:cs="Times New Roman"/>
          <w:i/>
          <w:iCs/>
          <w:color w:val="000000"/>
          <w:sz w:val="28"/>
          <w:szCs w:val="28"/>
          <w:lang w:val="vi-VN"/>
        </w:rPr>
        <w:t>39</w:t>
      </w:r>
      <w:r w:rsidRPr="005F23CB">
        <w:rPr>
          <w:rFonts w:ascii="Times New Roman" w:eastAsia="Calibri" w:hAnsi="Times New Roman" w:cs="Times New Roman"/>
          <w:i/>
          <w:iCs/>
          <w:color w:val="000000"/>
          <w:sz w:val="28"/>
          <w:szCs w:val="28"/>
          <w:lang w:val="vi-VN"/>
        </w:rPr>
        <w:t>/TT</w:t>
      </w:r>
      <w:r w:rsidRPr="00FB08F6">
        <w:rPr>
          <w:rFonts w:ascii="Times New Roman" w:eastAsia="Calibri" w:hAnsi="Times New Roman" w:cs="Times New Roman"/>
          <w:i/>
          <w:iCs/>
          <w:color w:val="000000"/>
          <w:sz w:val="28"/>
          <w:szCs w:val="28"/>
          <w:lang w:val="vi-VN"/>
        </w:rPr>
        <w:t>r</w:t>
      </w:r>
      <w:r w:rsidRPr="005F23CB">
        <w:rPr>
          <w:rFonts w:ascii="Times New Roman" w:eastAsia="Calibri" w:hAnsi="Times New Roman" w:cs="Times New Roman"/>
          <w:i/>
          <w:iCs/>
          <w:color w:val="000000"/>
          <w:sz w:val="28"/>
          <w:szCs w:val="28"/>
          <w:lang w:val="vi-VN"/>
        </w:rPr>
        <w:t>-TT ngày</w:t>
      </w:r>
      <w:r w:rsidR="00FC2E35" w:rsidRPr="00FB08F6">
        <w:rPr>
          <w:rFonts w:ascii="Times New Roman" w:eastAsia="Calibri" w:hAnsi="Times New Roman" w:cs="Times New Roman"/>
          <w:i/>
          <w:iCs/>
          <w:color w:val="000000"/>
          <w:sz w:val="28"/>
          <w:szCs w:val="28"/>
          <w:lang w:val="vi-VN"/>
        </w:rPr>
        <w:t xml:space="preserve"> 31 </w:t>
      </w:r>
      <w:r w:rsidRPr="005F23CB">
        <w:rPr>
          <w:rFonts w:ascii="Times New Roman" w:eastAsia="Calibri" w:hAnsi="Times New Roman" w:cs="Times New Roman"/>
          <w:i/>
          <w:iCs/>
          <w:color w:val="000000"/>
          <w:sz w:val="28"/>
          <w:szCs w:val="28"/>
          <w:lang w:val="vi-VN"/>
        </w:rPr>
        <w:t>tháng</w:t>
      </w:r>
      <w:r w:rsidR="00FC2E35" w:rsidRPr="00FB08F6">
        <w:rPr>
          <w:rFonts w:ascii="Times New Roman" w:eastAsia="Calibri" w:hAnsi="Times New Roman" w:cs="Times New Roman"/>
          <w:i/>
          <w:iCs/>
          <w:color w:val="000000"/>
          <w:sz w:val="28"/>
          <w:szCs w:val="28"/>
          <w:lang w:val="vi-VN"/>
        </w:rPr>
        <w:t xml:space="preserve"> 12</w:t>
      </w:r>
      <w:r w:rsidR="00D17E27" w:rsidRPr="005F23CB">
        <w:rPr>
          <w:rFonts w:ascii="Times New Roman" w:eastAsia="Calibri" w:hAnsi="Times New Roman" w:cs="Times New Roman"/>
          <w:i/>
          <w:iCs/>
          <w:color w:val="000000"/>
          <w:sz w:val="28"/>
          <w:szCs w:val="28"/>
          <w:lang w:val="vi-VN"/>
        </w:rPr>
        <w:t xml:space="preserve"> năm 20</w:t>
      </w:r>
      <w:r w:rsidR="00046769" w:rsidRPr="00FB08F6">
        <w:rPr>
          <w:rFonts w:ascii="Times New Roman" w:eastAsia="Calibri" w:hAnsi="Times New Roman" w:cs="Times New Roman"/>
          <w:i/>
          <w:iCs/>
          <w:color w:val="000000"/>
          <w:sz w:val="28"/>
          <w:szCs w:val="28"/>
          <w:lang w:val="vi-VN"/>
        </w:rPr>
        <w:t>19</w:t>
      </w:r>
      <w:r w:rsidRPr="00FB08F6">
        <w:rPr>
          <w:rFonts w:ascii="Times New Roman" w:eastAsia="Calibri" w:hAnsi="Times New Roman" w:cs="Times New Roman"/>
          <w:i/>
          <w:iCs/>
          <w:color w:val="000000"/>
          <w:sz w:val="28"/>
          <w:szCs w:val="28"/>
          <w:lang w:val="vi-VN"/>
        </w:rPr>
        <w:t>.</w:t>
      </w:r>
    </w:p>
    <w:p w:rsidR="009F22A2" w:rsidRDefault="009F22A2" w:rsidP="00352635">
      <w:pPr>
        <w:shd w:val="clear" w:color="auto" w:fill="FFFFFF"/>
        <w:spacing w:before="60" w:after="0" w:line="240" w:lineRule="auto"/>
        <w:ind w:firstLine="720"/>
        <w:jc w:val="center"/>
        <w:rPr>
          <w:rFonts w:ascii="Times New Roman" w:eastAsia="Calibri" w:hAnsi="Times New Roman" w:cs="Times New Roman"/>
          <w:b/>
          <w:bCs/>
          <w:color w:val="000000"/>
          <w:sz w:val="28"/>
          <w:szCs w:val="28"/>
          <w:lang w:val="vi-VN"/>
        </w:rPr>
      </w:pPr>
      <w:r w:rsidRPr="00864EB0">
        <w:rPr>
          <w:rFonts w:ascii="Times New Roman" w:eastAsia="Calibri" w:hAnsi="Times New Roman" w:cs="Times New Roman"/>
          <w:b/>
          <w:bCs/>
          <w:color w:val="000000"/>
          <w:sz w:val="28"/>
          <w:szCs w:val="28"/>
          <w:lang w:val="vi-VN"/>
        </w:rPr>
        <w:lastRenderedPageBreak/>
        <w:t>QUYẾT ĐỊNH:</w:t>
      </w:r>
    </w:p>
    <w:p w:rsidR="00352635" w:rsidRPr="00FB08F6" w:rsidRDefault="00352635" w:rsidP="00352635">
      <w:pPr>
        <w:shd w:val="clear" w:color="auto" w:fill="FFFFFF"/>
        <w:spacing w:before="60" w:after="0" w:line="240" w:lineRule="auto"/>
        <w:ind w:firstLine="720"/>
        <w:jc w:val="center"/>
        <w:rPr>
          <w:rFonts w:ascii="Times New Roman" w:eastAsia="Calibri" w:hAnsi="Times New Roman" w:cs="Times New Roman"/>
          <w:color w:val="000000"/>
          <w:sz w:val="16"/>
          <w:szCs w:val="28"/>
          <w:lang w:val="vi-VN"/>
        </w:rPr>
      </w:pPr>
    </w:p>
    <w:p w:rsidR="009F22A2" w:rsidRPr="00FB08F6" w:rsidRDefault="009F22A2" w:rsidP="00665FD7">
      <w:pPr>
        <w:shd w:val="clear" w:color="auto" w:fill="FFFFFF"/>
        <w:spacing w:before="120" w:after="120" w:line="240" w:lineRule="auto"/>
        <w:ind w:firstLine="567"/>
        <w:jc w:val="both"/>
        <w:rPr>
          <w:rFonts w:ascii="Times New Roman" w:eastAsia="Calibri" w:hAnsi="Times New Roman" w:cs="Times New Roman"/>
          <w:b/>
          <w:color w:val="000000"/>
          <w:sz w:val="28"/>
          <w:szCs w:val="28"/>
          <w:lang w:val="vi-VN"/>
        </w:rPr>
      </w:pPr>
      <w:bookmarkStart w:id="3" w:name="dieu_1"/>
      <w:r w:rsidRPr="00FB08F6">
        <w:rPr>
          <w:rFonts w:ascii="Times New Roman" w:eastAsia="Calibri" w:hAnsi="Times New Roman" w:cs="Times New Roman"/>
          <w:b/>
          <w:bCs/>
          <w:color w:val="000000"/>
          <w:sz w:val="28"/>
          <w:szCs w:val="28"/>
          <w:lang w:val="vi-VN"/>
        </w:rPr>
        <w:t>Điều 1.</w:t>
      </w:r>
      <w:bookmarkEnd w:id="3"/>
      <w:r w:rsidRPr="00FB08F6">
        <w:rPr>
          <w:rFonts w:ascii="Times New Roman" w:eastAsia="Calibri" w:hAnsi="Times New Roman" w:cs="Times New Roman"/>
          <w:color w:val="000000"/>
          <w:sz w:val="28"/>
          <w:szCs w:val="28"/>
          <w:lang w:val="vi-VN"/>
        </w:rPr>
        <w:t> </w:t>
      </w:r>
      <w:bookmarkStart w:id="4" w:name="dieu_1_name"/>
      <w:r w:rsidRPr="00FB08F6">
        <w:rPr>
          <w:rFonts w:ascii="Times New Roman" w:eastAsia="Calibri" w:hAnsi="Times New Roman" w:cs="Times New Roman"/>
          <w:color w:val="000000"/>
          <w:sz w:val="28"/>
          <w:szCs w:val="28"/>
          <w:lang w:val="vi-VN"/>
        </w:rPr>
        <w:t xml:space="preserve">Ban hành kèm theo Quyết định này Quy chế </w:t>
      </w:r>
      <w:bookmarkStart w:id="5" w:name="dieu_2"/>
      <w:bookmarkEnd w:id="4"/>
      <w:r w:rsidRPr="00FB08F6">
        <w:rPr>
          <w:rFonts w:ascii="Times New Roman" w:eastAsia="Calibri" w:hAnsi="Times New Roman" w:cs="Times New Roman"/>
          <w:color w:val="000000"/>
          <w:sz w:val="28"/>
          <w:szCs w:val="28"/>
          <w:lang w:val="vi-VN"/>
        </w:rPr>
        <w:t>tiếp nhận, xử lý thông tin trong giải quyết tố cáo; trách nhiệm phối hợp trong công tác quản lý nhà nước và giải quyết tố cáo trên địa bàn tỉnh Lào Cai.</w:t>
      </w:r>
    </w:p>
    <w:p w:rsidR="009F22A2" w:rsidRPr="00FB08F6" w:rsidRDefault="009F22A2" w:rsidP="00665FD7">
      <w:pPr>
        <w:spacing w:before="120" w:after="120" w:line="240" w:lineRule="auto"/>
        <w:ind w:firstLine="567"/>
        <w:jc w:val="both"/>
        <w:rPr>
          <w:rFonts w:ascii="Times New Roman" w:eastAsia="Calibri" w:hAnsi="Times New Roman" w:cs="Times New Roman"/>
          <w:iCs/>
          <w:color w:val="000000"/>
          <w:sz w:val="28"/>
          <w:szCs w:val="28"/>
          <w:lang w:val="vi-VN"/>
        </w:rPr>
      </w:pPr>
      <w:r w:rsidRPr="00FB08F6">
        <w:rPr>
          <w:rFonts w:ascii="Times New Roman" w:eastAsia="Calibri" w:hAnsi="Times New Roman" w:cs="Times New Roman"/>
          <w:b/>
          <w:bCs/>
          <w:color w:val="000000"/>
          <w:sz w:val="28"/>
          <w:szCs w:val="28"/>
          <w:lang w:val="vi-VN"/>
        </w:rPr>
        <w:t xml:space="preserve">Điều </w:t>
      </w:r>
      <w:r w:rsidR="00011DF0" w:rsidRPr="00FB08F6">
        <w:rPr>
          <w:rFonts w:ascii="Times New Roman" w:eastAsia="Calibri" w:hAnsi="Times New Roman" w:cs="Times New Roman"/>
          <w:b/>
          <w:bCs/>
          <w:color w:val="000000"/>
          <w:sz w:val="28"/>
          <w:szCs w:val="28"/>
          <w:lang w:val="vi-VN"/>
        </w:rPr>
        <w:t>2</w:t>
      </w:r>
      <w:r w:rsidRPr="00FB08F6">
        <w:rPr>
          <w:rFonts w:ascii="Times New Roman" w:eastAsia="Calibri" w:hAnsi="Times New Roman" w:cs="Times New Roman"/>
          <w:b/>
          <w:bCs/>
          <w:color w:val="000000"/>
          <w:sz w:val="28"/>
          <w:szCs w:val="28"/>
          <w:lang w:val="vi-VN"/>
        </w:rPr>
        <w:t>.</w:t>
      </w:r>
      <w:r w:rsidRPr="00FB08F6">
        <w:rPr>
          <w:rFonts w:ascii="Times New Roman" w:eastAsia="Calibri" w:hAnsi="Times New Roman" w:cs="Times New Roman"/>
          <w:bCs/>
          <w:color w:val="000000"/>
          <w:sz w:val="28"/>
          <w:szCs w:val="28"/>
          <w:lang w:val="vi-VN"/>
        </w:rPr>
        <w:t xml:space="preserve"> </w:t>
      </w:r>
      <w:r w:rsidRPr="00FB08F6">
        <w:rPr>
          <w:rFonts w:ascii="Times New Roman" w:eastAsia="Calibri" w:hAnsi="Times New Roman" w:cs="Times New Roman"/>
          <w:iCs/>
          <w:color w:val="000000"/>
          <w:sz w:val="28"/>
          <w:szCs w:val="28"/>
          <w:lang w:val="vi-VN"/>
        </w:rPr>
        <w:t>Chánh Văn phòng</w:t>
      </w:r>
      <w:r w:rsidR="005F23CB" w:rsidRPr="00FB08F6">
        <w:rPr>
          <w:rFonts w:ascii="Times New Roman" w:eastAsia="Calibri" w:hAnsi="Times New Roman" w:cs="Times New Roman"/>
          <w:iCs/>
          <w:color w:val="000000"/>
          <w:sz w:val="28"/>
          <w:szCs w:val="28"/>
          <w:lang w:val="vi-VN"/>
        </w:rPr>
        <w:t xml:space="preserve"> UBND tỉnh; </w:t>
      </w:r>
      <w:r w:rsidRPr="00FB08F6">
        <w:rPr>
          <w:rFonts w:ascii="Times New Roman" w:eastAsia="Calibri" w:hAnsi="Times New Roman" w:cs="Times New Roman"/>
          <w:iCs/>
          <w:color w:val="000000"/>
          <w:sz w:val="28"/>
          <w:szCs w:val="28"/>
          <w:lang w:val="vi-VN"/>
        </w:rPr>
        <w:t xml:space="preserve">Chánh Thanh tra tỉnh; Thủ trưởng các sở, ban, ngành; Chủ tịch Uỷ ban nhân dân các huyện, </w:t>
      </w:r>
      <w:r w:rsidR="006D1DBF" w:rsidRPr="00FB08F6">
        <w:rPr>
          <w:rFonts w:ascii="Times New Roman" w:eastAsia="Calibri" w:hAnsi="Times New Roman" w:cs="Times New Roman"/>
          <w:iCs/>
          <w:color w:val="000000"/>
          <w:sz w:val="28"/>
          <w:szCs w:val="28"/>
          <w:lang w:val="vi-VN"/>
        </w:rPr>
        <w:t xml:space="preserve">thị xã, </w:t>
      </w:r>
      <w:r w:rsidRPr="00FB08F6">
        <w:rPr>
          <w:rFonts w:ascii="Times New Roman" w:eastAsia="Calibri" w:hAnsi="Times New Roman" w:cs="Times New Roman"/>
          <w:iCs/>
          <w:color w:val="000000"/>
          <w:sz w:val="28"/>
          <w:szCs w:val="28"/>
          <w:lang w:val="vi-VN"/>
        </w:rPr>
        <w:t>thành phố; Chủ tịch Uỷ ban nhân dân các xã, phường, thị trấn và các tổ chức, cá nhân có liên quan chịu trách nhiệm thi hành Quyết đị</w:t>
      </w:r>
      <w:r w:rsidR="006D1DBF" w:rsidRPr="00FB08F6">
        <w:rPr>
          <w:rFonts w:ascii="Times New Roman" w:eastAsia="Calibri" w:hAnsi="Times New Roman" w:cs="Times New Roman"/>
          <w:iCs/>
          <w:color w:val="000000"/>
          <w:sz w:val="28"/>
          <w:szCs w:val="28"/>
          <w:lang w:val="vi-VN"/>
        </w:rPr>
        <w:t>nh này.</w:t>
      </w:r>
    </w:p>
    <w:p w:rsidR="00011DF0" w:rsidRPr="00FB08F6" w:rsidRDefault="00011DF0" w:rsidP="00665FD7">
      <w:pPr>
        <w:shd w:val="clear" w:color="auto" w:fill="FFFFFF"/>
        <w:spacing w:before="120" w:after="120" w:line="240" w:lineRule="auto"/>
        <w:ind w:firstLine="567"/>
        <w:jc w:val="both"/>
        <w:rPr>
          <w:rFonts w:ascii="Times New Roman" w:eastAsia="Calibri" w:hAnsi="Times New Roman" w:cs="Times New Roman"/>
          <w:iCs/>
          <w:color w:val="000000"/>
          <w:sz w:val="28"/>
          <w:szCs w:val="28"/>
          <w:lang w:val="vi-VN"/>
        </w:rPr>
      </w:pPr>
      <w:r w:rsidRPr="003B4C4D">
        <w:rPr>
          <w:rFonts w:ascii="Times New Roman" w:eastAsia="Times New Roman" w:hAnsi="Times New Roman" w:cs="Times New Roman"/>
          <w:color w:val="000000" w:themeColor="text1"/>
          <w:sz w:val="28"/>
          <w:szCs w:val="28"/>
          <w:lang w:val="vi-VN"/>
        </w:rPr>
        <w:t>Quyết định này có hiệu lực thi hành kể từ</w:t>
      </w:r>
      <w:r w:rsidRPr="00FB08F6">
        <w:rPr>
          <w:rFonts w:ascii="Times New Roman" w:eastAsia="Times New Roman" w:hAnsi="Times New Roman" w:cs="Times New Roman"/>
          <w:color w:val="000000" w:themeColor="text1"/>
          <w:sz w:val="28"/>
          <w:szCs w:val="28"/>
          <w:lang w:val="vi-VN"/>
        </w:rPr>
        <w:t xml:space="preserve"> ngày  </w:t>
      </w:r>
      <w:r w:rsidR="00FB08F6" w:rsidRPr="00FB08F6">
        <w:rPr>
          <w:rFonts w:ascii="Times New Roman" w:eastAsia="Times New Roman" w:hAnsi="Times New Roman" w:cs="Times New Roman"/>
          <w:color w:val="000000" w:themeColor="text1"/>
          <w:sz w:val="28"/>
          <w:szCs w:val="28"/>
          <w:lang w:val="vi-VN"/>
        </w:rPr>
        <w:t>28</w:t>
      </w:r>
      <w:r w:rsidRPr="00FB08F6">
        <w:rPr>
          <w:rFonts w:ascii="Times New Roman" w:eastAsia="Times New Roman" w:hAnsi="Times New Roman" w:cs="Times New Roman"/>
          <w:color w:val="000000" w:themeColor="text1"/>
          <w:sz w:val="28"/>
          <w:szCs w:val="28"/>
          <w:lang w:val="vi-VN"/>
        </w:rPr>
        <w:t xml:space="preserve"> tháng 4 năm 2020 </w:t>
      </w:r>
      <w:r w:rsidRPr="00FB08F6">
        <w:rPr>
          <w:rFonts w:ascii="Times New Roman" w:eastAsia="Calibri" w:hAnsi="Times New Roman" w:cs="Times New Roman"/>
          <w:iCs/>
          <w:color w:val="000000"/>
          <w:sz w:val="28"/>
          <w:szCs w:val="28"/>
          <w:lang w:val="vi-VN"/>
        </w:rPr>
        <w:t>và thay thế Quyết định số 39/2013/QĐ-UBND ngày 04 tháng 9 năm 2013 của Uỷ ban nhân dân tỉnh ban hành Quy chế quản lý và giải quyết tố cáo trên địa bàn tỉnh Lào Cai./.</w:t>
      </w:r>
    </w:p>
    <w:p w:rsidR="00352635" w:rsidRPr="00FB08F6" w:rsidRDefault="00352635" w:rsidP="00352635">
      <w:pPr>
        <w:shd w:val="clear" w:color="auto" w:fill="FFFFFF"/>
        <w:spacing w:before="60" w:after="0" w:line="240" w:lineRule="auto"/>
        <w:ind w:firstLine="720"/>
        <w:jc w:val="both"/>
        <w:rPr>
          <w:rFonts w:ascii="Times New Roman" w:eastAsia="Calibri" w:hAnsi="Times New Roman" w:cs="Times New Roman"/>
          <w:iCs/>
          <w:color w:val="000000"/>
          <w:sz w:val="14"/>
          <w:szCs w:val="28"/>
          <w:lang w:val="vi-VN"/>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611"/>
        <w:gridCol w:w="4686"/>
      </w:tblGrid>
      <w:tr w:rsidR="00011DF0" w:rsidRPr="00FB08F6" w:rsidTr="00011DF0">
        <w:trPr>
          <w:tblCellSpacing w:w="0" w:type="dxa"/>
        </w:trPr>
        <w:tc>
          <w:tcPr>
            <w:tcW w:w="4611" w:type="dxa"/>
            <w:shd w:val="clear" w:color="auto" w:fill="FFFFFF"/>
            <w:tcMar>
              <w:top w:w="0" w:type="dxa"/>
              <w:left w:w="108" w:type="dxa"/>
              <w:bottom w:w="0" w:type="dxa"/>
              <w:right w:w="108" w:type="dxa"/>
            </w:tcMar>
            <w:hideMark/>
          </w:tcPr>
          <w:p w:rsidR="00011DF0" w:rsidRPr="00FB08F6" w:rsidRDefault="00011DF0" w:rsidP="00352635">
            <w:pPr>
              <w:spacing w:after="0" w:line="240" w:lineRule="auto"/>
              <w:ind w:left="-113"/>
              <w:rPr>
                <w:rFonts w:ascii="Times New Roman" w:eastAsia="Times New Roman" w:hAnsi="Times New Roman" w:cs="Times New Roman"/>
                <w:color w:val="000000" w:themeColor="text1"/>
                <w:lang w:val="vi-VN"/>
              </w:rPr>
            </w:pPr>
            <w:r w:rsidRPr="00FB08F6">
              <w:rPr>
                <w:rFonts w:ascii="Times New Roman" w:eastAsia="Times New Roman" w:hAnsi="Times New Roman" w:cs="Times New Roman"/>
                <w:b/>
                <w:i/>
                <w:color w:val="000000" w:themeColor="text1"/>
                <w:sz w:val="24"/>
                <w:szCs w:val="24"/>
                <w:lang w:val="vi-VN"/>
              </w:rPr>
              <w:t>Nơi nhận:</w:t>
            </w:r>
            <w:r w:rsidRPr="00FB08F6">
              <w:rPr>
                <w:rFonts w:ascii="Times New Roman" w:eastAsia="Times New Roman" w:hAnsi="Times New Roman" w:cs="Times New Roman"/>
                <w:b/>
                <w:i/>
                <w:color w:val="000000" w:themeColor="text1"/>
                <w:sz w:val="24"/>
                <w:szCs w:val="24"/>
                <w:lang w:val="vi-VN"/>
              </w:rPr>
              <w:br/>
            </w:r>
            <w:r w:rsidRPr="00FB08F6">
              <w:rPr>
                <w:rFonts w:ascii="Times New Roman" w:eastAsia="Times New Roman" w:hAnsi="Times New Roman" w:cs="Times New Roman"/>
                <w:b/>
                <w:color w:val="000000" w:themeColor="text1"/>
                <w:lang w:val="vi-VN"/>
              </w:rPr>
              <w:t>-</w:t>
            </w:r>
            <w:r w:rsidRPr="00FB08F6">
              <w:rPr>
                <w:rFonts w:ascii="Times New Roman" w:eastAsia="Times New Roman" w:hAnsi="Times New Roman" w:cs="Times New Roman"/>
                <w:color w:val="000000" w:themeColor="text1"/>
                <w:lang w:val="vi-VN"/>
              </w:rPr>
              <w:t> Như Điều</w:t>
            </w:r>
            <w:r w:rsidR="006D1DBF" w:rsidRPr="00FB08F6">
              <w:rPr>
                <w:rFonts w:ascii="Times New Roman" w:eastAsia="Times New Roman" w:hAnsi="Times New Roman" w:cs="Times New Roman"/>
                <w:color w:val="000000" w:themeColor="text1"/>
                <w:lang w:val="vi-VN"/>
              </w:rPr>
              <w:t xml:space="preserve"> 2</w:t>
            </w:r>
            <w:r w:rsidRPr="00FB08F6">
              <w:rPr>
                <w:rFonts w:ascii="Times New Roman" w:eastAsia="Times New Roman" w:hAnsi="Times New Roman" w:cs="Times New Roman"/>
                <w:color w:val="000000" w:themeColor="text1"/>
                <w:lang w:val="vi-VN"/>
              </w:rPr>
              <w:t>;</w:t>
            </w:r>
            <w:r w:rsidRPr="00FB08F6">
              <w:rPr>
                <w:rFonts w:ascii="Times New Roman" w:eastAsia="Times New Roman" w:hAnsi="Times New Roman" w:cs="Times New Roman"/>
                <w:color w:val="000000" w:themeColor="text1"/>
                <w:lang w:val="vi-VN"/>
              </w:rPr>
              <w:br/>
            </w:r>
            <w:r w:rsidRPr="00FB08F6">
              <w:rPr>
                <w:rFonts w:ascii="Times New Roman" w:eastAsia="Times New Roman" w:hAnsi="Times New Roman" w:cs="Times New Roman"/>
                <w:b/>
                <w:color w:val="000000" w:themeColor="text1"/>
                <w:lang w:val="vi-VN"/>
              </w:rPr>
              <w:t>-</w:t>
            </w:r>
            <w:r w:rsidRPr="00FB08F6">
              <w:rPr>
                <w:rFonts w:ascii="Times New Roman" w:eastAsia="Times New Roman" w:hAnsi="Times New Roman" w:cs="Times New Roman"/>
                <w:color w:val="000000" w:themeColor="text1"/>
                <w:lang w:val="vi-VN"/>
              </w:rPr>
              <w:t> Văn phòng Chính phủ;</w:t>
            </w:r>
          </w:p>
          <w:p w:rsidR="00011DF0" w:rsidRPr="00FB08F6" w:rsidRDefault="00011DF0" w:rsidP="00352635">
            <w:pPr>
              <w:spacing w:after="0" w:line="240" w:lineRule="auto"/>
              <w:ind w:left="-113"/>
              <w:rPr>
                <w:rFonts w:ascii="Times New Roman" w:eastAsia="Times New Roman" w:hAnsi="Times New Roman" w:cs="Times New Roman"/>
                <w:color w:val="000000" w:themeColor="text1"/>
                <w:lang w:val="vi-VN"/>
              </w:rPr>
            </w:pPr>
            <w:r w:rsidRPr="00FB08F6">
              <w:rPr>
                <w:rFonts w:ascii="Times New Roman" w:eastAsia="Times New Roman" w:hAnsi="Times New Roman" w:cs="Times New Roman"/>
                <w:i/>
                <w:color w:val="000000" w:themeColor="text1"/>
                <w:lang w:val="vi-VN"/>
              </w:rPr>
              <w:t>-</w:t>
            </w:r>
            <w:r w:rsidRPr="00FB08F6">
              <w:rPr>
                <w:rFonts w:ascii="Times New Roman" w:eastAsia="Times New Roman" w:hAnsi="Times New Roman" w:cs="Times New Roman"/>
                <w:color w:val="000000" w:themeColor="text1"/>
                <w:lang w:val="vi-VN"/>
              </w:rPr>
              <w:t xml:space="preserve"> Thanh tra Chính phủ;</w:t>
            </w:r>
          </w:p>
          <w:p w:rsidR="00011DF0" w:rsidRPr="00FB08F6" w:rsidRDefault="00011DF0" w:rsidP="00352635">
            <w:pPr>
              <w:spacing w:after="0" w:line="240" w:lineRule="auto"/>
              <w:ind w:left="-113"/>
              <w:rPr>
                <w:rFonts w:ascii="Times New Roman" w:eastAsia="Times New Roman" w:hAnsi="Times New Roman" w:cs="Times New Roman"/>
                <w:color w:val="000000" w:themeColor="text1"/>
                <w:lang w:val="vi-VN"/>
              </w:rPr>
            </w:pPr>
            <w:r w:rsidRPr="00FB08F6">
              <w:rPr>
                <w:rFonts w:ascii="Times New Roman" w:eastAsia="Times New Roman" w:hAnsi="Times New Roman" w:cs="Times New Roman"/>
                <w:b/>
                <w:color w:val="000000" w:themeColor="text1"/>
                <w:lang w:val="vi-VN"/>
              </w:rPr>
              <w:t>-</w:t>
            </w:r>
            <w:r w:rsidRPr="00FB08F6">
              <w:rPr>
                <w:rFonts w:ascii="Times New Roman" w:eastAsia="Times New Roman" w:hAnsi="Times New Roman" w:cs="Times New Roman"/>
                <w:color w:val="000000" w:themeColor="text1"/>
                <w:lang w:val="vi-VN"/>
              </w:rPr>
              <w:t> Cục kiểm tra VBQPPL - Bộ Tư pháp;</w:t>
            </w:r>
          </w:p>
          <w:p w:rsidR="00011DF0" w:rsidRPr="00FB08F6" w:rsidRDefault="00011DF0" w:rsidP="00352635">
            <w:pPr>
              <w:spacing w:after="0" w:line="240" w:lineRule="auto"/>
              <w:ind w:left="-113"/>
              <w:rPr>
                <w:rFonts w:ascii="Times New Roman" w:eastAsia="Times New Roman" w:hAnsi="Times New Roman" w:cs="Times New Roman"/>
                <w:color w:val="000000" w:themeColor="text1"/>
                <w:lang w:val="vi-VN"/>
              </w:rPr>
            </w:pPr>
            <w:r w:rsidRPr="00FB08F6">
              <w:rPr>
                <w:rFonts w:ascii="Times New Roman" w:eastAsia="Times New Roman" w:hAnsi="Times New Roman" w:cs="Times New Roman"/>
                <w:b/>
                <w:color w:val="000000" w:themeColor="text1"/>
                <w:lang w:val="vi-VN"/>
              </w:rPr>
              <w:t>-</w:t>
            </w:r>
            <w:r w:rsidRPr="00FB08F6">
              <w:rPr>
                <w:rFonts w:ascii="Times New Roman" w:eastAsia="Times New Roman" w:hAnsi="Times New Roman" w:cs="Times New Roman"/>
                <w:color w:val="000000" w:themeColor="text1"/>
                <w:lang w:val="vi-VN"/>
              </w:rPr>
              <w:t> TT. TU, HĐND, UBND và Đoàn ĐBQH tỉnh;</w:t>
            </w:r>
          </w:p>
          <w:p w:rsidR="00011DF0" w:rsidRPr="00FB08F6" w:rsidRDefault="00011DF0" w:rsidP="00352635">
            <w:pPr>
              <w:spacing w:after="0" w:line="240" w:lineRule="auto"/>
              <w:ind w:left="-113"/>
              <w:rPr>
                <w:rFonts w:ascii="Times New Roman" w:hAnsi="Times New Roman"/>
                <w:color w:val="000000" w:themeColor="text1"/>
                <w:lang w:val="vi-VN"/>
              </w:rPr>
            </w:pPr>
            <w:r w:rsidRPr="00FB08F6">
              <w:rPr>
                <w:rFonts w:ascii="Times New Roman" w:hAnsi="Times New Roman"/>
                <w:b/>
                <w:color w:val="000000" w:themeColor="text1"/>
                <w:lang w:val="vi-VN"/>
              </w:rPr>
              <w:t>-</w:t>
            </w:r>
            <w:r w:rsidRPr="00FB08F6">
              <w:rPr>
                <w:rFonts w:ascii="Times New Roman" w:hAnsi="Times New Roman"/>
                <w:color w:val="000000" w:themeColor="text1"/>
                <w:lang w:val="vi-VN"/>
              </w:rPr>
              <w:t xml:space="preserve"> Sở Tư pháp;</w:t>
            </w:r>
          </w:p>
          <w:p w:rsidR="00011DF0" w:rsidRPr="00FB08F6" w:rsidRDefault="00011DF0" w:rsidP="00352635">
            <w:pPr>
              <w:spacing w:after="0" w:line="240" w:lineRule="auto"/>
              <w:ind w:left="-113"/>
              <w:rPr>
                <w:rFonts w:ascii="Times New Roman" w:hAnsi="Times New Roman"/>
                <w:color w:val="000000" w:themeColor="text1"/>
                <w:lang w:val="vi-VN"/>
              </w:rPr>
            </w:pPr>
            <w:r w:rsidRPr="00FB08F6">
              <w:rPr>
                <w:rFonts w:ascii="Times New Roman" w:hAnsi="Times New Roman"/>
                <w:b/>
                <w:color w:val="000000" w:themeColor="text1"/>
                <w:lang w:val="vi-VN"/>
              </w:rPr>
              <w:t>-</w:t>
            </w:r>
            <w:r w:rsidRPr="00FB08F6">
              <w:rPr>
                <w:rFonts w:ascii="Times New Roman" w:hAnsi="Times New Roman"/>
                <w:color w:val="000000" w:themeColor="text1"/>
                <w:lang w:val="vi-VN"/>
              </w:rPr>
              <w:t xml:space="preserve"> Báo Lào Cai và Đài PTTH tỉnh;</w:t>
            </w:r>
          </w:p>
          <w:p w:rsidR="00011DF0" w:rsidRPr="00FB08F6" w:rsidRDefault="00011DF0" w:rsidP="00352635">
            <w:pPr>
              <w:spacing w:after="0" w:line="240" w:lineRule="auto"/>
              <w:ind w:left="-113"/>
              <w:rPr>
                <w:rFonts w:ascii="Times New Roman" w:hAnsi="Times New Roman"/>
                <w:color w:val="000000" w:themeColor="text1"/>
                <w:lang w:val="vi-VN"/>
              </w:rPr>
            </w:pPr>
            <w:r w:rsidRPr="00FB08F6">
              <w:rPr>
                <w:rFonts w:ascii="Times New Roman" w:hAnsi="Times New Roman"/>
                <w:b/>
                <w:color w:val="000000" w:themeColor="text1"/>
                <w:lang w:val="vi-VN"/>
              </w:rPr>
              <w:t>-</w:t>
            </w:r>
            <w:r w:rsidRPr="00FB08F6">
              <w:rPr>
                <w:rFonts w:ascii="Times New Roman" w:hAnsi="Times New Roman"/>
                <w:color w:val="000000" w:themeColor="text1"/>
                <w:lang w:val="vi-VN"/>
              </w:rPr>
              <w:t xml:space="preserve"> Công báo tỉnh và Cổng TT điện tử tỉnh;</w:t>
            </w:r>
          </w:p>
          <w:p w:rsidR="00011DF0" w:rsidRPr="00FB08F6" w:rsidRDefault="00011DF0" w:rsidP="00352635">
            <w:pPr>
              <w:spacing w:after="0" w:line="240" w:lineRule="auto"/>
              <w:ind w:left="-113"/>
              <w:rPr>
                <w:rFonts w:ascii="Times New Roman" w:hAnsi="Times New Roman"/>
                <w:color w:val="000000" w:themeColor="text1"/>
                <w:lang w:val="vi-VN"/>
              </w:rPr>
            </w:pPr>
            <w:r w:rsidRPr="00FB08F6">
              <w:rPr>
                <w:rFonts w:ascii="Times New Roman" w:hAnsi="Times New Roman"/>
                <w:b/>
                <w:color w:val="000000" w:themeColor="text1"/>
                <w:lang w:val="vi-VN"/>
              </w:rPr>
              <w:t>-</w:t>
            </w:r>
            <w:r w:rsidRPr="00FB08F6">
              <w:rPr>
                <w:rFonts w:ascii="Times New Roman" w:hAnsi="Times New Roman"/>
                <w:color w:val="000000" w:themeColor="text1"/>
                <w:lang w:val="vi-VN"/>
              </w:rPr>
              <w:t xml:space="preserve"> Lãnh đạo Văn phòng;</w:t>
            </w:r>
          </w:p>
          <w:p w:rsidR="00011DF0" w:rsidRPr="00FB08F6" w:rsidRDefault="00011DF0" w:rsidP="00352635">
            <w:pPr>
              <w:spacing w:after="0" w:line="240" w:lineRule="auto"/>
              <w:ind w:left="-113"/>
              <w:rPr>
                <w:rFonts w:ascii="Times New Roman" w:eastAsia="Times New Roman" w:hAnsi="Times New Roman" w:cs="Times New Roman"/>
                <w:color w:val="000000" w:themeColor="text1"/>
                <w:sz w:val="28"/>
                <w:szCs w:val="28"/>
                <w:lang w:val="vi-VN"/>
              </w:rPr>
            </w:pPr>
            <w:r w:rsidRPr="00FB08F6">
              <w:rPr>
                <w:rFonts w:ascii="Times New Roman" w:eastAsia="Times New Roman" w:hAnsi="Times New Roman" w:cs="Times New Roman"/>
                <w:b/>
                <w:color w:val="000000" w:themeColor="text1"/>
                <w:lang w:val="vi-VN"/>
              </w:rPr>
              <w:t>-</w:t>
            </w:r>
            <w:r w:rsidRPr="00FB08F6">
              <w:rPr>
                <w:rFonts w:ascii="Times New Roman" w:eastAsia="Times New Roman" w:hAnsi="Times New Roman" w:cs="Times New Roman"/>
                <w:color w:val="000000" w:themeColor="text1"/>
                <w:lang w:val="vi-VN"/>
              </w:rPr>
              <w:t xml:space="preserve"> Lưu: VT, các CV, TCD.</w:t>
            </w:r>
          </w:p>
        </w:tc>
        <w:tc>
          <w:tcPr>
            <w:tcW w:w="4686" w:type="dxa"/>
            <w:shd w:val="clear" w:color="auto" w:fill="FFFFFF"/>
            <w:tcMar>
              <w:top w:w="0" w:type="dxa"/>
              <w:left w:w="108" w:type="dxa"/>
              <w:bottom w:w="0" w:type="dxa"/>
              <w:right w:w="108" w:type="dxa"/>
            </w:tcMar>
            <w:hideMark/>
          </w:tcPr>
          <w:p w:rsidR="00011DF0" w:rsidRPr="00FB08F6" w:rsidRDefault="00011DF0" w:rsidP="00352635">
            <w:pPr>
              <w:spacing w:before="60" w:after="0" w:line="240" w:lineRule="auto"/>
              <w:jc w:val="center"/>
              <w:rPr>
                <w:rFonts w:ascii="Times New Roman" w:eastAsia="Times New Roman" w:hAnsi="Times New Roman" w:cs="Times New Roman"/>
                <w:b/>
                <w:bCs/>
                <w:color w:val="000000" w:themeColor="text1"/>
                <w:sz w:val="28"/>
                <w:szCs w:val="28"/>
                <w:lang w:val="vi-VN"/>
              </w:rPr>
            </w:pPr>
            <w:r w:rsidRPr="00FB08F6">
              <w:rPr>
                <w:rFonts w:ascii="Times New Roman" w:eastAsia="Times New Roman" w:hAnsi="Times New Roman" w:cs="Times New Roman"/>
                <w:b/>
                <w:bCs/>
                <w:color w:val="000000" w:themeColor="text1"/>
                <w:sz w:val="28"/>
                <w:szCs w:val="28"/>
                <w:lang w:val="vi-VN"/>
              </w:rPr>
              <w:t xml:space="preserve">            TM. ỦY BAN NHÂN DÂN</w:t>
            </w:r>
            <w:r w:rsidRPr="00FB08F6">
              <w:rPr>
                <w:rFonts w:ascii="Times New Roman" w:eastAsia="Times New Roman" w:hAnsi="Times New Roman" w:cs="Times New Roman"/>
                <w:b/>
                <w:bCs/>
                <w:color w:val="000000" w:themeColor="text1"/>
                <w:sz w:val="28"/>
                <w:szCs w:val="28"/>
                <w:lang w:val="vi-VN"/>
              </w:rPr>
              <w:br/>
              <w:t xml:space="preserve">            CHỦ TỊCH</w:t>
            </w:r>
            <w:r w:rsidRPr="00FB08F6">
              <w:rPr>
                <w:rFonts w:ascii="Times New Roman" w:eastAsia="Times New Roman" w:hAnsi="Times New Roman" w:cs="Times New Roman"/>
                <w:b/>
                <w:bCs/>
                <w:color w:val="000000" w:themeColor="text1"/>
                <w:sz w:val="28"/>
                <w:szCs w:val="28"/>
                <w:lang w:val="vi-VN"/>
              </w:rPr>
              <w:br/>
            </w:r>
            <w:r w:rsidRPr="00FB08F6">
              <w:rPr>
                <w:rFonts w:ascii="Times New Roman" w:eastAsia="Times New Roman" w:hAnsi="Times New Roman" w:cs="Times New Roman"/>
                <w:b/>
                <w:bCs/>
                <w:color w:val="000000" w:themeColor="text1"/>
                <w:sz w:val="28"/>
                <w:szCs w:val="28"/>
                <w:lang w:val="vi-VN"/>
              </w:rPr>
              <w:br/>
            </w:r>
            <w:r w:rsidRPr="00271D83">
              <w:rPr>
                <w:rFonts w:ascii="Times New Roman" w:eastAsia="Times New Roman" w:hAnsi="Times New Roman" w:cs="Times New Roman"/>
                <w:bCs/>
                <w:color w:val="000000" w:themeColor="text1"/>
                <w:sz w:val="28"/>
                <w:szCs w:val="28"/>
                <w:lang w:val="vi-VN"/>
              </w:rPr>
              <w:t xml:space="preserve">    </w:t>
            </w:r>
            <w:r w:rsidR="001E29CB" w:rsidRPr="00271D83">
              <w:rPr>
                <w:rFonts w:ascii="Times New Roman" w:eastAsia="Times New Roman" w:hAnsi="Times New Roman" w:cs="Times New Roman"/>
                <w:bCs/>
                <w:color w:val="000000" w:themeColor="text1"/>
                <w:sz w:val="28"/>
                <w:szCs w:val="28"/>
                <w:lang w:val="vi-VN"/>
              </w:rPr>
              <w:t xml:space="preserve">    </w:t>
            </w:r>
            <w:r w:rsidRPr="00271D83">
              <w:rPr>
                <w:rFonts w:ascii="Times New Roman" w:eastAsia="Times New Roman" w:hAnsi="Times New Roman" w:cs="Times New Roman"/>
                <w:bCs/>
                <w:color w:val="000000" w:themeColor="text1"/>
                <w:sz w:val="28"/>
                <w:szCs w:val="28"/>
                <w:lang w:val="vi-VN"/>
              </w:rPr>
              <w:t xml:space="preserve">      </w:t>
            </w:r>
            <w:r w:rsidR="00211CC9" w:rsidRPr="00271D83">
              <w:rPr>
                <w:rFonts w:ascii="Times New Roman" w:eastAsia="Times New Roman" w:hAnsi="Times New Roman" w:cs="Times New Roman"/>
                <w:bCs/>
                <w:color w:val="000000" w:themeColor="text1"/>
                <w:sz w:val="28"/>
                <w:szCs w:val="28"/>
                <w:lang w:val="vi-VN"/>
              </w:rPr>
              <w:t xml:space="preserve"> </w:t>
            </w:r>
            <w:r w:rsidR="00FB08F6" w:rsidRPr="00271D83">
              <w:rPr>
                <w:rFonts w:ascii="Times New Roman" w:eastAsia="Times New Roman" w:hAnsi="Times New Roman" w:cs="Times New Roman"/>
                <w:bCs/>
                <w:color w:val="000000" w:themeColor="text1"/>
                <w:sz w:val="28"/>
                <w:szCs w:val="28"/>
                <w:lang w:val="vi-VN"/>
              </w:rPr>
              <w:t>(</w:t>
            </w:r>
            <w:r w:rsidR="006858F8" w:rsidRPr="00271D83">
              <w:rPr>
                <w:rFonts w:ascii="Times New Roman" w:eastAsia="Times New Roman" w:hAnsi="Times New Roman" w:cs="Times New Roman"/>
                <w:bCs/>
                <w:color w:val="000000" w:themeColor="text1"/>
                <w:sz w:val="28"/>
                <w:szCs w:val="28"/>
                <w:lang w:val="vi-VN"/>
              </w:rPr>
              <w:t>Đã ký</w:t>
            </w:r>
            <w:r w:rsidR="00FB08F6" w:rsidRPr="00271D83">
              <w:rPr>
                <w:rFonts w:ascii="Times New Roman" w:eastAsia="Times New Roman" w:hAnsi="Times New Roman" w:cs="Times New Roman"/>
                <w:bCs/>
                <w:color w:val="000000" w:themeColor="text1"/>
                <w:sz w:val="28"/>
                <w:szCs w:val="28"/>
                <w:lang w:val="vi-VN"/>
              </w:rPr>
              <w:t>)</w:t>
            </w:r>
            <w:r w:rsidRPr="00FB08F6">
              <w:rPr>
                <w:rFonts w:ascii="Times New Roman" w:eastAsia="Times New Roman" w:hAnsi="Times New Roman" w:cs="Times New Roman"/>
                <w:b/>
                <w:bCs/>
                <w:color w:val="000000" w:themeColor="text1"/>
                <w:sz w:val="28"/>
                <w:szCs w:val="28"/>
                <w:lang w:val="vi-VN"/>
              </w:rPr>
              <w:t xml:space="preserve">  </w:t>
            </w:r>
          </w:p>
          <w:p w:rsidR="00011DF0" w:rsidRPr="00FB08F6" w:rsidRDefault="00011DF0" w:rsidP="00352635">
            <w:pPr>
              <w:spacing w:before="60" w:after="0" w:line="240" w:lineRule="auto"/>
              <w:rPr>
                <w:rFonts w:ascii="Times New Roman" w:eastAsia="Times New Roman" w:hAnsi="Times New Roman" w:cs="Times New Roman"/>
                <w:b/>
                <w:bCs/>
                <w:color w:val="000000" w:themeColor="text1"/>
                <w:sz w:val="28"/>
                <w:szCs w:val="28"/>
                <w:lang w:val="vi-VN"/>
              </w:rPr>
            </w:pPr>
            <w:r w:rsidRPr="00FB08F6">
              <w:rPr>
                <w:rFonts w:ascii="Times New Roman" w:eastAsia="Times New Roman" w:hAnsi="Times New Roman" w:cs="Times New Roman"/>
                <w:b/>
                <w:bCs/>
                <w:color w:val="000000" w:themeColor="text1"/>
                <w:sz w:val="28"/>
                <w:szCs w:val="28"/>
                <w:lang w:val="vi-VN"/>
              </w:rPr>
              <w:t xml:space="preserve">                                </w:t>
            </w:r>
          </w:p>
          <w:p w:rsidR="00EF3D44" w:rsidRPr="00FB08F6" w:rsidRDefault="00EF3D44" w:rsidP="00352635">
            <w:pPr>
              <w:spacing w:before="60" w:after="0" w:line="240" w:lineRule="auto"/>
              <w:rPr>
                <w:rFonts w:ascii="Times New Roman" w:eastAsia="Times New Roman" w:hAnsi="Times New Roman" w:cs="Times New Roman"/>
                <w:b/>
                <w:bCs/>
                <w:color w:val="000000" w:themeColor="text1"/>
                <w:sz w:val="28"/>
                <w:szCs w:val="28"/>
                <w:lang w:val="vi-VN"/>
              </w:rPr>
            </w:pPr>
          </w:p>
          <w:p w:rsidR="00011DF0" w:rsidRPr="00FB08F6" w:rsidRDefault="00011DF0" w:rsidP="00211CC9">
            <w:pPr>
              <w:spacing w:before="60" w:after="0" w:line="240" w:lineRule="auto"/>
              <w:rPr>
                <w:rFonts w:ascii="Times New Roman" w:eastAsia="Times New Roman" w:hAnsi="Times New Roman" w:cs="Times New Roman"/>
                <w:b/>
                <w:bCs/>
                <w:color w:val="000000" w:themeColor="text1"/>
                <w:sz w:val="28"/>
                <w:szCs w:val="28"/>
                <w:lang w:val="vi-VN"/>
              </w:rPr>
            </w:pPr>
            <w:r w:rsidRPr="00FB08F6">
              <w:rPr>
                <w:rFonts w:ascii="Times New Roman" w:eastAsia="Times New Roman" w:hAnsi="Times New Roman" w:cs="Times New Roman"/>
                <w:b/>
                <w:bCs/>
                <w:color w:val="000000" w:themeColor="text1"/>
                <w:sz w:val="28"/>
                <w:szCs w:val="28"/>
                <w:lang w:val="vi-VN"/>
              </w:rPr>
              <w:t xml:space="preserve">                     </w:t>
            </w:r>
            <w:r w:rsidR="00211CC9" w:rsidRPr="00FB08F6">
              <w:rPr>
                <w:rFonts w:ascii="Times New Roman" w:eastAsia="Times New Roman" w:hAnsi="Times New Roman" w:cs="Times New Roman"/>
                <w:b/>
                <w:bCs/>
                <w:color w:val="000000" w:themeColor="text1"/>
                <w:sz w:val="28"/>
                <w:szCs w:val="28"/>
                <w:lang w:val="vi-VN"/>
              </w:rPr>
              <w:t xml:space="preserve">  </w:t>
            </w:r>
            <w:r w:rsidRPr="00FB08F6">
              <w:rPr>
                <w:rFonts w:ascii="Times New Roman" w:eastAsia="Times New Roman" w:hAnsi="Times New Roman" w:cs="Times New Roman"/>
                <w:b/>
                <w:bCs/>
                <w:color w:val="000000" w:themeColor="text1"/>
                <w:sz w:val="28"/>
                <w:szCs w:val="28"/>
                <w:lang w:val="vi-VN"/>
              </w:rPr>
              <w:t xml:space="preserve"> Đặng Xuân Phong</w:t>
            </w:r>
          </w:p>
        </w:tc>
      </w:tr>
      <w:tr w:rsidR="00011DF0" w:rsidRPr="00FB08F6" w:rsidTr="00011DF0">
        <w:trPr>
          <w:tblCellSpacing w:w="0" w:type="dxa"/>
        </w:trPr>
        <w:tc>
          <w:tcPr>
            <w:tcW w:w="4611" w:type="dxa"/>
            <w:shd w:val="clear" w:color="auto" w:fill="FFFFFF"/>
            <w:tcMar>
              <w:top w:w="0" w:type="dxa"/>
              <w:left w:w="108" w:type="dxa"/>
              <w:bottom w:w="0" w:type="dxa"/>
              <w:right w:w="108" w:type="dxa"/>
            </w:tcMar>
          </w:tcPr>
          <w:p w:rsidR="00011DF0" w:rsidRPr="00FB08F6" w:rsidRDefault="00011DF0" w:rsidP="00042ECB">
            <w:pPr>
              <w:spacing w:after="0" w:line="240" w:lineRule="auto"/>
              <w:ind w:left="-108"/>
              <w:rPr>
                <w:rFonts w:ascii="Times New Roman" w:eastAsia="Times New Roman" w:hAnsi="Times New Roman" w:cs="Times New Roman"/>
                <w:color w:val="000000" w:themeColor="text1"/>
                <w:sz w:val="28"/>
                <w:szCs w:val="28"/>
                <w:lang w:val="vi-VN"/>
              </w:rPr>
            </w:pPr>
          </w:p>
        </w:tc>
        <w:tc>
          <w:tcPr>
            <w:tcW w:w="4686" w:type="dxa"/>
            <w:shd w:val="clear" w:color="auto" w:fill="FFFFFF"/>
            <w:tcMar>
              <w:top w:w="0" w:type="dxa"/>
              <w:left w:w="108" w:type="dxa"/>
              <w:bottom w:w="0" w:type="dxa"/>
              <w:right w:w="108" w:type="dxa"/>
            </w:tcMar>
          </w:tcPr>
          <w:p w:rsidR="00011DF0" w:rsidRPr="00FB08F6" w:rsidRDefault="00011DF0" w:rsidP="00042ECB">
            <w:pPr>
              <w:spacing w:before="120" w:after="0" w:line="234" w:lineRule="atLeast"/>
              <w:jc w:val="center"/>
              <w:rPr>
                <w:rFonts w:ascii="Times New Roman" w:eastAsia="Times New Roman" w:hAnsi="Times New Roman" w:cs="Times New Roman"/>
                <w:b/>
                <w:color w:val="000000" w:themeColor="text1"/>
                <w:sz w:val="28"/>
                <w:szCs w:val="28"/>
                <w:lang w:val="vi-VN"/>
              </w:rPr>
            </w:pPr>
          </w:p>
        </w:tc>
      </w:tr>
    </w:tbl>
    <w:p w:rsidR="00011DF0" w:rsidRPr="00FB08F6" w:rsidRDefault="00011DF0" w:rsidP="00011DF0">
      <w:pPr>
        <w:spacing w:after="0" w:line="240" w:lineRule="auto"/>
        <w:rPr>
          <w:rFonts w:ascii="Times New Roman" w:eastAsia="Times New Roman" w:hAnsi="Times New Roman" w:cs="Times New Roman"/>
          <w:color w:val="000000" w:themeColor="text1"/>
          <w:sz w:val="24"/>
          <w:szCs w:val="24"/>
          <w:lang w:val="vi-VN"/>
        </w:rPr>
      </w:pPr>
    </w:p>
    <w:p w:rsidR="00011DF0" w:rsidRPr="00FB08F6" w:rsidRDefault="00011DF0" w:rsidP="00011DF0">
      <w:pPr>
        <w:spacing w:after="0" w:line="240" w:lineRule="auto"/>
        <w:rPr>
          <w:rFonts w:ascii="Times New Roman" w:eastAsia="Times New Roman" w:hAnsi="Times New Roman" w:cs="Times New Roman"/>
          <w:color w:val="000000" w:themeColor="text1"/>
          <w:sz w:val="24"/>
          <w:szCs w:val="24"/>
          <w:lang w:val="vi-VN"/>
        </w:rPr>
      </w:pPr>
    </w:p>
    <w:p w:rsidR="00011DF0" w:rsidRPr="00FB08F6" w:rsidRDefault="00011DF0" w:rsidP="00011DF0">
      <w:pPr>
        <w:rPr>
          <w:rFonts w:ascii="Times New Roman" w:eastAsia="Calibri" w:hAnsi="Times New Roman" w:cs="Times New Roman"/>
          <w:color w:val="000000" w:themeColor="text1"/>
          <w:sz w:val="28"/>
          <w:lang w:val="vi-VN"/>
        </w:rPr>
      </w:pPr>
    </w:p>
    <w:p w:rsidR="00011DF0" w:rsidRPr="00FB08F6" w:rsidRDefault="00011DF0" w:rsidP="00011DF0">
      <w:pPr>
        <w:rPr>
          <w:lang w:val="vi-VN"/>
        </w:rPr>
      </w:pPr>
    </w:p>
    <w:p w:rsidR="00011DF0" w:rsidRPr="00FB08F6" w:rsidRDefault="00011DF0" w:rsidP="00011DF0">
      <w:pPr>
        <w:rPr>
          <w:lang w:val="vi-VN"/>
        </w:rPr>
      </w:pPr>
    </w:p>
    <w:p w:rsidR="00011DF0" w:rsidRPr="00FB08F6" w:rsidRDefault="00011DF0" w:rsidP="009F22A2">
      <w:pPr>
        <w:spacing w:before="120" w:after="120" w:line="360" w:lineRule="exact"/>
        <w:ind w:firstLine="720"/>
        <w:jc w:val="both"/>
        <w:rPr>
          <w:rFonts w:ascii="Times New Roman" w:eastAsia="Calibri" w:hAnsi="Times New Roman" w:cs="Times New Roman"/>
          <w:iCs/>
          <w:color w:val="000000"/>
          <w:sz w:val="28"/>
          <w:szCs w:val="28"/>
          <w:lang w:val="vi-VN"/>
        </w:rPr>
      </w:pPr>
    </w:p>
    <w:p w:rsidR="009F22A2" w:rsidRPr="00FB08F6" w:rsidRDefault="009F22A2" w:rsidP="009F22A2">
      <w:pPr>
        <w:spacing w:before="120" w:after="120" w:line="360" w:lineRule="exact"/>
        <w:ind w:firstLine="720"/>
        <w:jc w:val="both"/>
        <w:rPr>
          <w:rFonts w:ascii="Times New Roman" w:eastAsia="Calibri" w:hAnsi="Times New Roman" w:cs="Times New Roman"/>
          <w:iCs/>
          <w:color w:val="000000"/>
          <w:sz w:val="18"/>
          <w:szCs w:val="28"/>
          <w:lang w:val="vi-VN"/>
        </w:rPr>
      </w:pPr>
    </w:p>
    <w:tbl>
      <w:tblPr>
        <w:tblW w:w="0" w:type="auto"/>
        <w:tblCellSpacing w:w="0" w:type="dxa"/>
        <w:tblInd w:w="108" w:type="dxa"/>
        <w:tblCellMar>
          <w:left w:w="0" w:type="dxa"/>
          <w:right w:w="0" w:type="dxa"/>
        </w:tblCellMar>
        <w:tblLook w:val="04A0" w:firstRow="1" w:lastRow="0" w:firstColumn="1" w:lastColumn="0" w:noHBand="0" w:noVBand="1"/>
      </w:tblPr>
      <w:tblGrid>
        <w:gridCol w:w="4554"/>
        <w:gridCol w:w="4626"/>
      </w:tblGrid>
      <w:tr w:rsidR="009F22A2" w:rsidRPr="00FB08F6" w:rsidTr="00011DF0">
        <w:trPr>
          <w:tblCellSpacing w:w="0" w:type="dxa"/>
        </w:trPr>
        <w:tc>
          <w:tcPr>
            <w:tcW w:w="4554" w:type="dxa"/>
            <w:shd w:val="clear" w:color="auto" w:fill="FFFFFF"/>
            <w:tcMar>
              <w:top w:w="0" w:type="dxa"/>
              <w:left w:w="108" w:type="dxa"/>
              <w:bottom w:w="0" w:type="dxa"/>
              <w:right w:w="108" w:type="dxa"/>
            </w:tcMar>
          </w:tcPr>
          <w:p w:rsidR="009F22A2" w:rsidRPr="00FB08F6" w:rsidRDefault="009F22A2" w:rsidP="0064782B">
            <w:pPr>
              <w:spacing w:after="0" w:line="234" w:lineRule="atLeast"/>
              <w:ind w:left="-108"/>
              <w:rPr>
                <w:rFonts w:ascii="Times New Roman" w:eastAsia="Calibri" w:hAnsi="Times New Roman" w:cs="Times New Roman"/>
                <w:color w:val="000000"/>
                <w:sz w:val="28"/>
                <w:szCs w:val="28"/>
                <w:lang w:val="vi-VN"/>
              </w:rPr>
            </w:pPr>
          </w:p>
        </w:tc>
        <w:tc>
          <w:tcPr>
            <w:tcW w:w="4626" w:type="dxa"/>
            <w:shd w:val="clear" w:color="auto" w:fill="FFFFFF"/>
            <w:tcMar>
              <w:top w:w="0" w:type="dxa"/>
              <w:left w:w="108" w:type="dxa"/>
              <w:bottom w:w="0" w:type="dxa"/>
              <w:right w:w="108" w:type="dxa"/>
            </w:tcMar>
          </w:tcPr>
          <w:p w:rsidR="00AD2F81" w:rsidRPr="00FB08F6" w:rsidRDefault="00AD2F81" w:rsidP="00AD2F81">
            <w:pPr>
              <w:spacing w:before="120" w:after="0" w:line="234" w:lineRule="atLeast"/>
              <w:ind w:firstLine="567"/>
              <w:rPr>
                <w:rFonts w:ascii="Times New Roman" w:eastAsia="Calibri" w:hAnsi="Times New Roman" w:cs="Times New Roman"/>
                <w:b/>
                <w:bCs/>
                <w:color w:val="000000"/>
                <w:sz w:val="28"/>
                <w:szCs w:val="28"/>
                <w:lang w:val="vi-VN"/>
              </w:rPr>
            </w:pPr>
          </w:p>
        </w:tc>
      </w:tr>
    </w:tbl>
    <w:p w:rsidR="009F22A2" w:rsidRPr="00FB08F6" w:rsidRDefault="009F22A2" w:rsidP="009F22A2">
      <w:pPr>
        <w:shd w:val="clear" w:color="auto" w:fill="FFFFFF"/>
        <w:spacing w:after="0" w:line="234" w:lineRule="atLeast"/>
        <w:jc w:val="both"/>
        <w:rPr>
          <w:rFonts w:ascii="Times New Roman" w:eastAsia="Calibri" w:hAnsi="Times New Roman" w:cs="Times New Roman"/>
          <w:b/>
          <w:bCs/>
          <w:color w:val="000000"/>
          <w:sz w:val="28"/>
          <w:szCs w:val="28"/>
          <w:lang w:val="vi-VN"/>
        </w:rPr>
      </w:pPr>
      <w:bookmarkStart w:id="6" w:name="loai_2"/>
      <w:bookmarkEnd w:id="5"/>
    </w:p>
    <w:p w:rsidR="00C962DF" w:rsidRPr="00FB08F6" w:rsidRDefault="00C962DF" w:rsidP="009F22A2">
      <w:pPr>
        <w:shd w:val="clear" w:color="auto" w:fill="FFFFFF"/>
        <w:spacing w:after="0" w:line="234" w:lineRule="atLeast"/>
        <w:jc w:val="both"/>
        <w:rPr>
          <w:rFonts w:ascii="Times New Roman" w:eastAsia="Calibri" w:hAnsi="Times New Roman" w:cs="Times New Roman"/>
          <w:b/>
          <w:bCs/>
          <w:color w:val="000000"/>
          <w:sz w:val="28"/>
          <w:szCs w:val="28"/>
          <w:lang w:val="vi-VN"/>
        </w:rPr>
      </w:pPr>
    </w:p>
    <w:p w:rsidR="00C962DF" w:rsidRPr="00FB08F6" w:rsidRDefault="00C962DF" w:rsidP="009F22A2">
      <w:pPr>
        <w:shd w:val="clear" w:color="auto" w:fill="FFFFFF"/>
        <w:spacing w:after="0" w:line="234" w:lineRule="atLeast"/>
        <w:jc w:val="both"/>
        <w:rPr>
          <w:rFonts w:ascii="Times New Roman" w:eastAsia="Calibri" w:hAnsi="Times New Roman" w:cs="Times New Roman"/>
          <w:b/>
          <w:bCs/>
          <w:color w:val="000000"/>
          <w:sz w:val="28"/>
          <w:szCs w:val="28"/>
          <w:lang w:val="vi-VN"/>
        </w:rPr>
      </w:pPr>
    </w:p>
    <w:p w:rsidR="009F22A2" w:rsidRPr="00FB08F6" w:rsidRDefault="009F22A2" w:rsidP="009F22A2">
      <w:pPr>
        <w:shd w:val="clear" w:color="auto" w:fill="FFFFFF"/>
        <w:spacing w:after="0" w:line="234" w:lineRule="atLeast"/>
        <w:jc w:val="both"/>
        <w:rPr>
          <w:rFonts w:ascii="Times New Roman" w:eastAsia="Calibri" w:hAnsi="Times New Roman" w:cs="Times New Roman"/>
          <w:b/>
          <w:bCs/>
          <w:color w:val="000000"/>
          <w:sz w:val="28"/>
          <w:szCs w:val="28"/>
          <w:lang w:val="vi-VN"/>
        </w:rPr>
      </w:pPr>
    </w:p>
    <w:p w:rsidR="009F22A2" w:rsidRPr="00FB08F6" w:rsidRDefault="009F22A2" w:rsidP="009F22A2">
      <w:pPr>
        <w:shd w:val="clear" w:color="auto" w:fill="FFFFFF"/>
        <w:spacing w:after="0" w:line="234" w:lineRule="atLeast"/>
        <w:jc w:val="both"/>
        <w:rPr>
          <w:rFonts w:ascii="Times New Roman" w:eastAsia="Calibri" w:hAnsi="Times New Roman" w:cs="Times New Roman"/>
          <w:b/>
          <w:bCs/>
          <w:color w:val="000000"/>
          <w:sz w:val="28"/>
          <w:szCs w:val="28"/>
          <w:lang w:val="vi-VN"/>
        </w:rPr>
      </w:pPr>
    </w:p>
    <w:p w:rsidR="009F22A2" w:rsidRPr="00FB08F6" w:rsidRDefault="009F22A2" w:rsidP="009F22A2">
      <w:pPr>
        <w:shd w:val="clear" w:color="auto" w:fill="FFFFFF"/>
        <w:spacing w:after="0" w:line="234" w:lineRule="atLeast"/>
        <w:jc w:val="both"/>
        <w:rPr>
          <w:rFonts w:ascii="Times New Roman" w:eastAsia="Calibri" w:hAnsi="Times New Roman" w:cs="Times New Roman"/>
          <w:b/>
          <w:bCs/>
          <w:color w:val="000000"/>
          <w:sz w:val="28"/>
          <w:szCs w:val="28"/>
          <w:lang w:val="vi-VN"/>
        </w:rPr>
      </w:pPr>
    </w:p>
    <w:p w:rsidR="009F22A2" w:rsidRDefault="009F22A2" w:rsidP="009F22A2">
      <w:pPr>
        <w:shd w:val="clear" w:color="auto" w:fill="FFFFFF"/>
        <w:spacing w:after="0" w:line="234" w:lineRule="atLeast"/>
        <w:jc w:val="both"/>
        <w:rPr>
          <w:rFonts w:ascii="Times New Roman" w:eastAsia="Calibri" w:hAnsi="Times New Roman" w:cs="Times New Roman"/>
          <w:b/>
          <w:bCs/>
          <w:color w:val="000000"/>
          <w:sz w:val="28"/>
          <w:szCs w:val="28"/>
        </w:rPr>
      </w:pPr>
    </w:p>
    <w:p w:rsidR="00FB08F6" w:rsidRDefault="00FB08F6" w:rsidP="009F22A2">
      <w:pPr>
        <w:shd w:val="clear" w:color="auto" w:fill="FFFFFF"/>
        <w:spacing w:after="0" w:line="234" w:lineRule="atLeast"/>
        <w:jc w:val="both"/>
        <w:rPr>
          <w:rFonts w:ascii="Times New Roman" w:eastAsia="Calibri" w:hAnsi="Times New Roman" w:cs="Times New Roman"/>
          <w:b/>
          <w:bCs/>
          <w:color w:val="000000"/>
          <w:sz w:val="28"/>
          <w:szCs w:val="28"/>
        </w:rPr>
      </w:pPr>
    </w:p>
    <w:tbl>
      <w:tblPr>
        <w:tblW w:w="0" w:type="auto"/>
        <w:tblCellSpacing w:w="0" w:type="dxa"/>
        <w:tblCellMar>
          <w:left w:w="0" w:type="dxa"/>
          <w:right w:w="0" w:type="dxa"/>
        </w:tblCellMar>
        <w:tblLook w:val="00A0" w:firstRow="1" w:lastRow="0" w:firstColumn="1" w:lastColumn="0" w:noHBand="0" w:noVBand="0"/>
      </w:tblPr>
      <w:tblGrid>
        <w:gridCol w:w="3329"/>
        <w:gridCol w:w="6076"/>
      </w:tblGrid>
      <w:tr w:rsidR="009F22A2" w:rsidRPr="00FB08F6" w:rsidTr="00011DF0">
        <w:trPr>
          <w:tblCellSpacing w:w="0" w:type="dxa"/>
        </w:trPr>
        <w:tc>
          <w:tcPr>
            <w:tcW w:w="3329" w:type="dxa"/>
            <w:shd w:val="clear" w:color="auto" w:fill="FFFFFF"/>
            <w:tcMar>
              <w:top w:w="0" w:type="dxa"/>
              <w:left w:w="108" w:type="dxa"/>
              <w:bottom w:w="0" w:type="dxa"/>
              <w:right w:w="108" w:type="dxa"/>
            </w:tcMar>
            <w:hideMark/>
          </w:tcPr>
          <w:p w:rsidR="00AC6D8A" w:rsidRDefault="00AC6D8A" w:rsidP="00F32B19">
            <w:pPr>
              <w:spacing w:after="0" w:line="240" w:lineRule="auto"/>
              <w:jc w:val="center"/>
              <w:rPr>
                <w:rFonts w:ascii="Times New Roman" w:eastAsia="Calibri" w:hAnsi="Times New Roman" w:cs="Times New Roman"/>
                <w:b/>
                <w:bCs/>
                <w:color w:val="000000"/>
                <w:sz w:val="28"/>
                <w:szCs w:val="28"/>
              </w:rPr>
            </w:pPr>
          </w:p>
          <w:p w:rsidR="009F22A2" w:rsidRPr="00FB08F6" w:rsidRDefault="00C962DF" w:rsidP="00F32B19">
            <w:pPr>
              <w:spacing w:after="0" w:line="240" w:lineRule="auto"/>
              <w:jc w:val="center"/>
              <w:rPr>
                <w:rFonts w:ascii="Times New Roman" w:eastAsia="Calibri" w:hAnsi="Times New Roman" w:cs="Times New Roman"/>
                <w:color w:val="000000"/>
                <w:sz w:val="28"/>
                <w:szCs w:val="28"/>
                <w:lang w:val="vi-VN"/>
              </w:rPr>
            </w:pPr>
            <w:r>
              <w:rPr>
                <w:rFonts w:ascii="Times New Roman" w:eastAsia="Calibri" w:hAnsi="Times New Roman" w:cs="Times New Roman"/>
                <w:b/>
                <w:bCs/>
                <w:noProof/>
                <w:color w:val="000000"/>
                <w:sz w:val="28"/>
                <w:szCs w:val="28"/>
                <w:lang w:val="vi-VN" w:eastAsia="vi-VN"/>
              </w:rPr>
              <mc:AlternateContent>
                <mc:Choice Requires="wps">
                  <w:drawing>
                    <wp:anchor distT="0" distB="0" distL="114300" distR="114300" simplePos="0" relativeHeight="251668480" behindDoc="0" locked="0" layoutInCell="1" allowOverlap="1" wp14:anchorId="00C01A8D" wp14:editId="64C75083">
                      <wp:simplePos x="0" y="0"/>
                      <wp:positionH relativeFrom="column">
                        <wp:posOffset>520065</wp:posOffset>
                      </wp:positionH>
                      <wp:positionV relativeFrom="paragraph">
                        <wp:posOffset>436880</wp:posOffset>
                      </wp:positionV>
                      <wp:extent cx="1017270" cy="0"/>
                      <wp:effectExtent l="0" t="0" r="11430" b="19050"/>
                      <wp:wrapNone/>
                      <wp:docPr id="11" name="Straight Connector 11"/>
                      <wp:cNvGraphicFramePr/>
                      <a:graphic xmlns:a="http://schemas.openxmlformats.org/drawingml/2006/main">
                        <a:graphicData uri="http://schemas.microsoft.com/office/word/2010/wordprocessingShape">
                          <wps:wsp>
                            <wps:cNvCnPr/>
                            <wps:spPr>
                              <a:xfrm>
                                <a:off x="0" y="0"/>
                                <a:ext cx="1017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5pt,34.4pt" to="121.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" strokecolor="black [3040]"/>
                  </w:pict>
                </mc:Fallback>
              </mc:AlternateContent>
            </w:r>
            <w:r w:rsidR="009F22A2" w:rsidRPr="00864EB0">
              <w:rPr>
                <w:rFonts w:ascii="Times New Roman" w:eastAsia="Calibri" w:hAnsi="Times New Roman" w:cs="Times New Roman"/>
                <w:b/>
                <w:bCs/>
                <w:color w:val="000000"/>
                <w:sz w:val="28"/>
                <w:szCs w:val="28"/>
                <w:lang w:val="vi-VN"/>
              </w:rPr>
              <w:t>ỦY BAN NHÂN DÂN</w:t>
            </w:r>
            <w:r w:rsidR="009F22A2" w:rsidRPr="00864EB0">
              <w:rPr>
                <w:rFonts w:ascii="Times New Roman" w:eastAsia="Calibri" w:hAnsi="Times New Roman" w:cs="Times New Roman"/>
                <w:b/>
                <w:bCs/>
                <w:color w:val="000000"/>
                <w:sz w:val="28"/>
                <w:szCs w:val="28"/>
                <w:lang w:val="vi-VN"/>
              </w:rPr>
              <w:br/>
              <w:t xml:space="preserve">TỈNH </w:t>
            </w:r>
            <w:r w:rsidR="009F22A2" w:rsidRPr="00FB08F6">
              <w:rPr>
                <w:rFonts w:ascii="Times New Roman" w:eastAsia="Calibri" w:hAnsi="Times New Roman" w:cs="Times New Roman"/>
                <w:b/>
                <w:bCs/>
                <w:color w:val="000000"/>
                <w:sz w:val="28"/>
                <w:szCs w:val="28"/>
                <w:lang w:val="vi-VN"/>
              </w:rPr>
              <w:t>LÀO CAI</w:t>
            </w:r>
            <w:r w:rsidR="009F22A2" w:rsidRPr="00864EB0">
              <w:rPr>
                <w:rFonts w:ascii="Times New Roman" w:eastAsia="Calibri" w:hAnsi="Times New Roman" w:cs="Times New Roman"/>
                <w:b/>
                <w:bCs/>
                <w:color w:val="000000"/>
                <w:sz w:val="28"/>
                <w:szCs w:val="28"/>
                <w:lang w:val="vi-VN"/>
              </w:rPr>
              <w:br/>
            </w:r>
          </w:p>
        </w:tc>
        <w:tc>
          <w:tcPr>
            <w:tcW w:w="6076" w:type="dxa"/>
            <w:shd w:val="clear" w:color="auto" w:fill="FFFFFF"/>
            <w:tcMar>
              <w:top w:w="0" w:type="dxa"/>
              <w:left w:w="108" w:type="dxa"/>
              <w:bottom w:w="0" w:type="dxa"/>
              <w:right w:w="108" w:type="dxa"/>
            </w:tcMar>
            <w:hideMark/>
          </w:tcPr>
          <w:p w:rsidR="00AC6D8A" w:rsidRDefault="00AC6D8A" w:rsidP="00F32B19">
            <w:pPr>
              <w:spacing w:after="0" w:line="240" w:lineRule="auto"/>
              <w:jc w:val="center"/>
              <w:rPr>
                <w:rFonts w:ascii="Times New Roman" w:eastAsia="Calibri" w:hAnsi="Times New Roman" w:cs="Times New Roman"/>
                <w:b/>
                <w:bCs/>
                <w:color w:val="000000"/>
                <w:sz w:val="28"/>
                <w:szCs w:val="28"/>
              </w:rPr>
            </w:pPr>
          </w:p>
          <w:p w:rsidR="009F22A2" w:rsidRPr="00FB08F6" w:rsidRDefault="00C962DF" w:rsidP="00F32B19">
            <w:pPr>
              <w:spacing w:after="0" w:line="240" w:lineRule="auto"/>
              <w:jc w:val="center"/>
              <w:rPr>
                <w:rFonts w:ascii="Times New Roman" w:eastAsia="Calibri" w:hAnsi="Times New Roman" w:cs="Times New Roman"/>
                <w:color w:val="000000"/>
                <w:sz w:val="28"/>
                <w:szCs w:val="28"/>
                <w:lang w:val="vi-VN"/>
              </w:rPr>
            </w:pPr>
            <w:r w:rsidRPr="00F677B8">
              <w:rPr>
                <w:rFonts w:ascii="Times New Roman" w:eastAsia="Calibri" w:hAnsi="Times New Roman" w:cs="Times New Roman"/>
                <w:b/>
                <w:bCs/>
                <w:noProof/>
                <w:color w:val="000000"/>
                <w:sz w:val="26"/>
                <w:szCs w:val="26"/>
                <w:lang w:val="vi-VN" w:eastAsia="vi-VN"/>
              </w:rPr>
              <mc:AlternateContent>
                <mc:Choice Requires="wps">
                  <w:drawing>
                    <wp:anchor distT="0" distB="0" distL="114300" distR="114300" simplePos="0" relativeHeight="251669504" behindDoc="0" locked="0" layoutInCell="1" allowOverlap="1" wp14:anchorId="6CEE20A3" wp14:editId="0666F465">
                      <wp:simplePos x="0" y="0"/>
                      <wp:positionH relativeFrom="column">
                        <wp:posOffset>844550</wp:posOffset>
                      </wp:positionH>
                      <wp:positionV relativeFrom="paragraph">
                        <wp:posOffset>424180</wp:posOffset>
                      </wp:positionV>
                      <wp:extent cx="2080895" cy="0"/>
                      <wp:effectExtent l="0" t="0" r="14605" b="19050"/>
                      <wp:wrapNone/>
                      <wp:docPr id="12" name="Straight Connector 12"/>
                      <wp:cNvGraphicFramePr/>
                      <a:graphic xmlns:a="http://schemas.openxmlformats.org/drawingml/2006/main">
                        <a:graphicData uri="http://schemas.microsoft.com/office/word/2010/wordprocessingShape">
                          <wps:wsp>
                            <wps:cNvCnPr/>
                            <wps:spPr>
                              <a:xfrm>
                                <a:off x="0" y="0"/>
                                <a:ext cx="2080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5pt,33.4pt" to="230.3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" strokecolor="black [3040]"/>
                  </w:pict>
                </mc:Fallback>
              </mc:AlternateContent>
            </w:r>
            <w:r w:rsidR="009F22A2" w:rsidRPr="00F677B8">
              <w:rPr>
                <w:rFonts w:ascii="Times New Roman" w:eastAsia="Calibri" w:hAnsi="Times New Roman" w:cs="Times New Roman"/>
                <w:b/>
                <w:bCs/>
                <w:color w:val="000000"/>
                <w:sz w:val="26"/>
                <w:szCs w:val="26"/>
                <w:lang w:val="vi-VN"/>
              </w:rPr>
              <w:t>CỘNG HÒA XÃ HỘI CHỦ NGHĨA VIỆT NAM</w:t>
            </w:r>
            <w:r w:rsidR="009F22A2" w:rsidRPr="00864EB0">
              <w:rPr>
                <w:rFonts w:ascii="Times New Roman" w:eastAsia="Calibri" w:hAnsi="Times New Roman" w:cs="Times New Roman"/>
                <w:b/>
                <w:bCs/>
                <w:color w:val="000000"/>
                <w:sz w:val="28"/>
                <w:szCs w:val="28"/>
                <w:lang w:val="vi-VN"/>
              </w:rPr>
              <w:br/>
              <w:t>Độc lập - Tự do - Hạnh phúc</w:t>
            </w:r>
            <w:r w:rsidR="009F22A2" w:rsidRPr="00864EB0">
              <w:rPr>
                <w:rFonts w:ascii="Times New Roman" w:eastAsia="Calibri" w:hAnsi="Times New Roman" w:cs="Times New Roman"/>
                <w:b/>
                <w:bCs/>
                <w:color w:val="000000"/>
                <w:sz w:val="28"/>
                <w:szCs w:val="28"/>
                <w:lang w:val="vi-VN"/>
              </w:rPr>
              <w:br/>
            </w:r>
          </w:p>
          <w:p w:rsidR="00EF3D44" w:rsidRPr="00FB08F6" w:rsidRDefault="00EF3D44" w:rsidP="00F32B19">
            <w:pPr>
              <w:spacing w:after="0" w:line="240" w:lineRule="auto"/>
              <w:jc w:val="center"/>
              <w:rPr>
                <w:rFonts w:ascii="Times New Roman" w:eastAsia="Calibri" w:hAnsi="Times New Roman" w:cs="Times New Roman"/>
                <w:color w:val="000000"/>
                <w:sz w:val="28"/>
                <w:szCs w:val="28"/>
                <w:lang w:val="vi-VN"/>
              </w:rPr>
            </w:pPr>
          </w:p>
        </w:tc>
      </w:tr>
    </w:tbl>
    <w:p w:rsidR="009F22A2" w:rsidRPr="00FB08F6" w:rsidRDefault="009F22A2" w:rsidP="00665FD7">
      <w:pPr>
        <w:shd w:val="clear" w:color="auto" w:fill="FFFFFF"/>
        <w:spacing w:after="0" w:line="240" w:lineRule="auto"/>
        <w:jc w:val="center"/>
        <w:rPr>
          <w:rFonts w:ascii="Times New Roman" w:eastAsia="Calibri" w:hAnsi="Times New Roman" w:cs="Times New Roman"/>
          <w:color w:val="000000"/>
          <w:sz w:val="28"/>
          <w:szCs w:val="28"/>
          <w:lang w:val="vi-VN"/>
        </w:rPr>
      </w:pPr>
      <w:r w:rsidRPr="00864EB0">
        <w:rPr>
          <w:rFonts w:ascii="Times New Roman" w:eastAsia="Calibri" w:hAnsi="Times New Roman" w:cs="Times New Roman"/>
          <w:b/>
          <w:bCs/>
          <w:color w:val="000000"/>
          <w:sz w:val="28"/>
          <w:szCs w:val="28"/>
          <w:lang w:val="vi-VN"/>
        </w:rPr>
        <w:t>QUY CHẾ</w:t>
      </w:r>
      <w:bookmarkEnd w:id="6"/>
    </w:p>
    <w:p w:rsidR="009F22A2" w:rsidRPr="00FB08F6" w:rsidRDefault="009F22A2" w:rsidP="00665FD7">
      <w:pPr>
        <w:shd w:val="clear" w:color="auto" w:fill="FFFFFF"/>
        <w:spacing w:after="0" w:line="240" w:lineRule="auto"/>
        <w:jc w:val="center"/>
        <w:rPr>
          <w:rFonts w:ascii="Times New Roman" w:eastAsia="Calibri" w:hAnsi="Times New Roman" w:cs="Times New Roman"/>
          <w:b/>
          <w:color w:val="000000"/>
          <w:sz w:val="28"/>
          <w:szCs w:val="28"/>
          <w:lang w:val="vi-VN"/>
        </w:rPr>
      </w:pPr>
      <w:bookmarkStart w:id="7" w:name="loai_2_name"/>
      <w:r w:rsidRPr="00FB08F6">
        <w:rPr>
          <w:rFonts w:ascii="Times New Roman" w:eastAsia="Calibri" w:hAnsi="Times New Roman" w:cs="Times New Roman"/>
          <w:b/>
          <w:color w:val="000000"/>
          <w:sz w:val="28"/>
          <w:szCs w:val="28"/>
          <w:lang w:val="vi-VN"/>
        </w:rPr>
        <w:t>Tiếp nhận, xử lý thông tin trong giải quyết tố cáo; trách nhiệm phối hợp trong công tác quản lý nhà nước và giải quyết tố cáo trên địa bàn tỉnh Lào Cai</w:t>
      </w:r>
    </w:p>
    <w:bookmarkEnd w:id="7"/>
    <w:p w:rsidR="009F22A2" w:rsidRPr="00864EB0" w:rsidRDefault="009F22A2" w:rsidP="00665FD7">
      <w:pPr>
        <w:shd w:val="clear" w:color="auto" w:fill="FFFFFF"/>
        <w:spacing w:after="0" w:line="240" w:lineRule="auto"/>
        <w:jc w:val="center"/>
        <w:rPr>
          <w:rFonts w:ascii="Times New Roman" w:eastAsia="Calibri" w:hAnsi="Times New Roman" w:cs="Times New Roman"/>
          <w:i/>
          <w:iCs/>
          <w:color w:val="000000"/>
          <w:sz w:val="28"/>
          <w:szCs w:val="28"/>
          <w:lang w:val="vi-VN"/>
        </w:rPr>
      </w:pPr>
      <w:r w:rsidRPr="00864EB0">
        <w:rPr>
          <w:rFonts w:ascii="Times New Roman" w:eastAsia="Calibri" w:hAnsi="Times New Roman" w:cs="Times New Roman"/>
          <w:i/>
          <w:iCs/>
          <w:color w:val="000000"/>
          <w:sz w:val="28"/>
          <w:szCs w:val="28"/>
          <w:lang w:val="vi-VN"/>
        </w:rPr>
        <w:t xml:space="preserve"> (Ban hành kèm theo Quyết định số</w:t>
      </w:r>
      <w:r>
        <w:rPr>
          <w:rFonts w:ascii="Times New Roman" w:eastAsia="Calibri" w:hAnsi="Times New Roman" w:cs="Times New Roman"/>
          <w:i/>
          <w:iCs/>
          <w:color w:val="000000"/>
          <w:sz w:val="28"/>
          <w:szCs w:val="28"/>
          <w:lang w:val="vi-VN"/>
        </w:rPr>
        <w:t xml:space="preserve"> </w:t>
      </w:r>
      <w:r w:rsidR="00006026" w:rsidRPr="00FB08F6">
        <w:rPr>
          <w:rFonts w:ascii="Times New Roman" w:eastAsia="Calibri" w:hAnsi="Times New Roman" w:cs="Times New Roman"/>
          <w:i/>
          <w:iCs/>
          <w:color w:val="000000"/>
          <w:sz w:val="28"/>
          <w:szCs w:val="28"/>
          <w:lang w:val="vi-VN"/>
        </w:rPr>
        <w:t>12</w:t>
      </w:r>
      <w:r>
        <w:rPr>
          <w:rFonts w:ascii="Times New Roman" w:eastAsia="Calibri" w:hAnsi="Times New Roman" w:cs="Times New Roman"/>
          <w:i/>
          <w:iCs/>
          <w:color w:val="000000"/>
          <w:sz w:val="28"/>
          <w:szCs w:val="28"/>
          <w:lang w:val="vi-VN"/>
        </w:rPr>
        <w:t>/20</w:t>
      </w:r>
      <w:r w:rsidR="000C22C0" w:rsidRPr="00FB08F6">
        <w:rPr>
          <w:rFonts w:ascii="Times New Roman" w:eastAsia="Calibri" w:hAnsi="Times New Roman" w:cs="Times New Roman"/>
          <w:i/>
          <w:iCs/>
          <w:color w:val="000000"/>
          <w:sz w:val="28"/>
          <w:szCs w:val="28"/>
          <w:lang w:val="vi-VN"/>
        </w:rPr>
        <w:t>20/</w:t>
      </w:r>
      <w:r w:rsidRPr="00864EB0">
        <w:rPr>
          <w:rFonts w:ascii="Times New Roman" w:eastAsia="Calibri" w:hAnsi="Times New Roman" w:cs="Times New Roman"/>
          <w:i/>
          <w:iCs/>
          <w:color w:val="000000"/>
          <w:sz w:val="28"/>
          <w:szCs w:val="28"/>
          <w:lang w:val="vi-VN"/>
        </w:rPr>
        <w:t xml:space="preserve">QĐ-UBND </w:t>
      </w:r>
    </w:p>
    <w:p w:rsidR="009F22A2" w:rsidRPr="00864EB0" w:rsidRDefault="009F22A2" w:rsidP="00665FD7">
      <w:pPr>
        <w:shd w:val="clear" w:color="auto" w:fill="FFFFFF"/>
        <w:spacing w:after="0" w:line="240" w:lineRule="auto"/>
        <w:jc w:val="center"/>
        <w:rPr>
          <w:rFonts w:ascii="Times New Roman" w:eastAsia="Calibri" w:hAnsi="Times New Roman" w:cs="Times New Roman"/>
          <w:i/>
          <w:iCs/>
          <w:color w:val="000000"/>
          <w:sz w:val="28"/>
          <w:szCs w:val="28"/>
          <w:lang w:val="vi-VN"/>
        </w:rPr>
      </w:pPr>
      <w:r>
        <w:rPr>
          <w:rFonts w:ascii="Times New Roman" w:eastAsia="Calibri" w:hAnsi="Times New Roman" w:cs="Times New Roman"/>
          <w:i/>
          <w:iCs/>
          <w:color w:val="000000"/>
          <w:sz w:val="28"/>
          <w:szCs w:val="28"/>
          <w:lang w:val="vi-VN"/>
        </w:rPr>
        <w:t>ngày </w:t>
      </w:r>
      <w:r w:rsidR="00006026" w:rsidRPr="00FB08F6">
        <w:rPr>
          <w:rFonts w:ascii="Times New Roman" w:eastAsia="Calibri" w:hAnsi="Times New Roman" w:cs="Times New Roman"/>
          <w:i/>
          <w:iCs/>
          <w:color w:val="000000"/>
          <w:sz w:val="28"/>
          <w:szCs w:val="28"/>
          <w:lang w:val="vi-VN"/>
        </w:rPr>
        <w:t>15</w:t>
      </w:r>
      <w:r>
        <w:rPr>
          <w:rFonts w:ascii="Times New Roman" w:eastAsia="Calibri" w:hAnsi="Times New Roman" w:cs="Times New Roman"/>
          <w:i/>
          <w:iCs/>
          <w:color w:val="000000"/>
          <w:sz w:val="28"/>
          <w:szCs w:val="28"/>
          <w:lang w:val="vi-VN"/>
        </w:rPr>
        <w:t>/</w:t>
      </w:r>
      <w:r w:rsidR="00006026" w:rsidRPr="00FB08F6">
        <w:rPr>
          <w:rFonts w:ascii="Times New Roman" w:eastAsia="Calibri" w:hAnsi="Times New Roman" w:cs="Times New Roman"/>
          <w:i/>
          <w:iCs/>
          <w:color w:val="000000"/>
          <w:sz w:val="28"/>
          <w:szCs w:val="28"/>
          <w:lang w:val="vi-VN"/>
        </w:rPr>
        <w:t>4</w:t>
      </w:r>
      <w:r>
        <w:rPr>
          <w:rFonts w:ascii="Times New Roman" w:eastAsia="Calibri" w:hAnsi="Times New Roman" w:cs="Times New Roman"/>
          <w:i/>
          <w:iCs/>
          <w:color w:val="000000"/>
          <w:sz w:val="28"/>
          <w:szCs w:val="28"/>
          <w:lang w:val="vi-VN"/>
        </w:rPr>
        <w:t>/20</w:t>
      </w:r>
      <w:r w:rsidR="000C22C0" w:rsidRPr="00FB08F6">
        <w:rPr>
          <w:rFonts w:ascii="Times New Roman" w:eastAsia="Calibri" w:hAnsi="Times New Roman" w:cs="Times New Roman"/>
          <w:i/>
          <w:iCs/>
          <w:color w:val="000000"/>
          <w:sz w:val="28"/>
          <w:szCs w:val="28"/>
          <w:lang w:val="vi-VN"/>
        </w:rPr>
        <w:t xml:space="preserve">20 </w:t>
      </w:r>
      <w:r w:rsidRPr="00864EB0">
        <w:rPr>
          <w:rFonts w:ascii="Times New Roman" w:eastAsia="Calibri" w:hAnsi="Times New Roman" w:cs="Times New Roman"/>
          <w:i/>
          <w:iCs/>
          <w:color w:val="000000"/>
          <w:sz w:val="28"/>
          <w:szCs w:val="28"/>
          <w:lang w:val="vi-VN"/>
        </w:rPr>
        <w:t>của Ủy ban nhân dân tỉnh Lào Cai)</w:t>
      </w:r>
    </w:p>
    <w:p w:rsidR="009F22A2" w:rsidRDefault="00CA0668" w:rsidP="009F22A2">
      <w:pPr>
        <w:shd w:val="clear" w:color="auto" w:fill="FFFFFF"/>
        <w:spacing w:after="0" w:line="234" w:lineRule="atLeast"/>
        <w:jc w:val="center"/>
        <w:rPr>
          <w:rFonts w:ascii="Times New Roman" w:eastAsia="Calibri" w:hAnsi="Times New Roman" w:cs="Times New Roman"/>
          <w:color w:val="000000"/>
          <w:sz w:val="28"/>
          <w:szCs w:val="28"/>
          <w:lang w:val="vi-VN"/>
        </w:rPr>
      </w:pPr>
      <w:r>
        <w:rPr>
          <w:rFonts w:ascii="Times New Roman" w:eastAsia="Calibri" w:hAnsi="Times New Roman" w:cs="Times New Roman"/>
          <w:noProof/>
          <w:color w:val="000000"/>
          <w:sz w:val="28"/>
          <w:szCs w:val="28"/>
          <w:lang w:val="vi-VN" w:eastAsia="vi-VN"/>
        </w:rPr>
        <mc:AlternateContent>
          <mc:Choice Requires="wps">
            <w:drawing>
              <wp:anchor distT="0" distB="0" distL="114300" distR="114300" simplePos="0" relativeHeight="251670528" behindDoc="0" locked="0" layoutInCell="1" allowOverlap="1">
                <wp:simplePos x="0" y="0"/>
                <wp:positionH relativeFrom="column">
                  <wp:posOffset>1802765</wp:posOffset>
                </wp:positionH>
                <wp:positionV relativeFrom="paragraph">
                  <wp:posOffset>31750</wp:posOffset>
                </wp:positionV>
                <wp:extent cx="2524760" cy="0"/>
                <wp:effectExtent l="0" t="0" r="27940" b="19050"/>
                <wp:wrapNone/>
                <wp:docPr id="13" name="Straight Connector 13"/>
                <wp:cNvGraphicFramePr/>
                <a:graphic xmlns:a="http://schemas.openxmlformats.org/drawingml/2006/main">
                  <a:graphicData uri="http://schemas.microsoft.com/office/word/2010/wordprocessingShape">
                    <wps:wsp>
                      <wps:cNvCnPr/>
                      <wps:spPr>
                        <a:xfrm>
                          <a:off x="0" y="0"/>
                          <a:ext cx="2524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95pt,2.5pt" to="340.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" strokecolor="black [3040]"/>
            </w:pict>
          </mc:Fallback>
        </mc:AlternateContent>
      </w:r>
    </w:p>
    <w:p w:rsidR="009F22A2" w:rsidRPr="00864EB0" w:rsidRDefault="009F22A2" w:rsidP="009F22A2">
      <w:pPr>
        <w:shd w:val="clear" w:color="auto" w:fill="FFFFFF"/>
        <w:spacing w:after="0" w:line="234" w:lineRule="atLeast"/>
        <w:jc w:val="center"/>
        <w:rPr>
          <w:rFonts w:ascii="Times New Roman" w:eastAsia="Calibri" w:hAnsi="Times New Roman" w:cs="Times New Roman"/>
          <w:color w:val="000000"/>
          <w:sz w:val="28"/>
          <w:szCs w:val="28"/>
        </w:rPr>
      </w:pPr>
      <w:bookmarkStart w:id="8" w:name="chuong_1"/>
      <w:r w:rsidRPr="00864EB0">
        <w:rPr>
          <w:rFonts w:ascii="Times New Roman" w:eastAsia="Calibri" w:hAnsi="Times New Roman" w:cs="Times New Roman"/>
          <w:b/>
          <w:bCs/>
          <w:color w:val="000000"/>
          <w:sz w:val="28"/>
          <w:szCs w:val="28"/>
        </w:rPr>
        <w:t>Chương I</w:t>
      </w:r>
      <w:bookmarkEnd w:id="8"/>
    </w:p>
    <w:p w:rsidR="009F22A2" w:rsidRDefault="009F22A2" w:rsidP="009F22A2">
      <w:pPr>
        <w:shd w:val="clear" w:color="auto" w:fill="FFFFFF"/>
        <w:spacing w:after="0" w:line="234" w:lineRule="atLeast"/>
        <w:jc w:val="center"/>
        <w:rPr>
          <w:rFonts w:ascii="Times New Roman" w:eastAsia="Calibri" w:hAnsi="Times New Roman" w:cs="Times New Roman"/>
          <w:b/>
          <w:bCs/>
          <w:color w:val="000000"/>
          <w:sz w:val="28"/>
          <w:szCs w:val="28"/>
        </w:rPr>
      </w:pPr>
      <w:bookmarkStart w:id="9" w:name="chuong_1_name"/>
      <w:r w:rsidRPr="00864EB0">
        <w:rPr>
          <w:rFonts w:ascii="Times New Roman" w:eastAsia="Calibri" w:hAnsi="Times New Roman" w:cs="Times New Roman"/>
          <w:b/>
          <w:bCs/>
          <w:color w:val="000000"/>
          <w:sz w:val="28"/>
          <w:szCs w:val="28"/>
          <w:lang w:val="vi-VN"/>
        </w:rPr>
        <w:t>NHỮNG QUY ĐỊNH CHUNG</w:t>
      </w:r>
      <w:bookmarkEnd w:id="9"/>
    </w:p>
    <w:p w:rsidR="009F22A2" w:rsidRDefault="009F22A2" w:rsidP="009F22A2">
      <w:pPr>
        <w:shd w:val="clear" w:color="auto" w:fill="FFFFFF"/>
        <w:spacing w:after="0" w:line="234" w:lineRule="atLeast"/>
        <w:jc w:val="center"/>
        <w:rPr>
          <w:rFonts w:ascii="Times New Roman" w:eastAsia="Calibri" w:hAnsi="Times New Roman" w:cs="Times New Roman"/>
          <w:color w:val="000000"/>
          <w:sz w:val="16"/>
          <w:szCs w:val="28"/>
        </w:rPr>
      </w:pPr>
    </w:p>
    <w:p w:rsidR="0051186D" w:rsidRPr="00E43C36" w:rsidRDefault="0051186D" w:rsidP="009F22A2">
      <w:pPr>
        <w:shd w:val="clear" w:color="auto" w:fill="FFFFFF"/>
        <w:spacing w:after="0" w:line="234" w:lineRule="atLeast"/>
        <w:jc w:val="center"/>
        <w:rPr>
          <w:rFonts w:ascii="Times New Roman" w:eastAsia="Calibri" w:hAnsi="Times New Roman" w:cs="Times New Roman"/>
          <w:color w:val="000000"/>
          <w:sz w:val="8"/>
          <w:szCs w:val="28"/>
        </w:rPr>
      </w:pPr>
    </w:p>
    <w:p w:rsidR="009F22A2" w:rsidRPr="00864EB0" w:rsidRDefault="009F22A2" w:rsidP="00665FD7">
      <w:pPr>
        <w:shd w:val="clear" w:color="auto" w:fill="FFFFFF"/>
        <w:spacing w:before="120" w:after="120" w:line="320" w:lineRule="exact"/>
        <w:ind w:firstLine="567"/>
        <w:jc w:val="both"/>
        <w:rPr>
          <w:rFonts w:ascii="Times New Roman" w:eastAsia="Calibri" w:hAnsi="Times New Roman" w:cs="Times New Roman"/>
          <w:color w:val="000000"/>
          <w:sz w:val="28"/>
          <w:szCs w:val="28"/>
        </w:rPr>
      </w:pPr>
      <w:bookmarkStart w:id="10" w:name="dieu_1_1"/>
      <w:proofErr w:type="gramStart"/>
      <w:r w:rsidRPr="00864EB0">
        <w:rPr>
          <w:rFonts w:ascii="Times New Roman" w:eastAsia="Calibri" w:hAnsi="Times New Roman" w:cs="Times New Roman"/>
          <w:b/>
          <w:bCs/>
          <w:color w:val="000000"/>
          <w:sz w:val="28"/>
          <w:szCs w:val="28"/>
        </w:rPr>
        <w:t>Điều 1.</w:t>
      </w:r>
      <w:proofErr w:type="gramEnd"/>
      <w:r w:rsidRPr="00864EB0">
        <w:rPr>
          <w:rFonts w:ascii="Times New Roman" w:eastAsia="Calibri" w:hAnsi="Times New Roman" w:cs="Times New Roman"/>
          <w:b/>
          <w:bCs/>
          <w:color w:val="000000"/>
          <w:sz w:val="28"/>
          <w:szCs w:val="28"/>
        </w:rPr>
        <w:t xml:space="preserve"> Phạm </w:t>
      </w:r>
      <w:proofErr w:type="gramStart"/>
      <w:r w:rsidRPr="00864EB0">
        <w:rPr>
          <w:rFonts w:ascii="Times New Roman" w:eastAsia="Calibri" w:hAnsi="Times New Roman" w:cs="Times New Roman"/>
          <w:b/>
          <w:bCs/>
          <w:color w:val="000000"/>
          <w:sz w:val="28"/>
          <w:szCs w:val="28"/>
        </w:rPr>
        <w:t>vi</w:t>
      </w:r>
      <w:proofErr w:type="gramEnd"/>
      <w:r w:rsidRPr="00864EB0">
        <w:rPr>
          <w:rFonts w:ascii="Times New Roman" w:eastAsia="Calibri" w:hAnsi="Times New Roman" w:cs="Times New Roman"/>
          <w:b/>
          <w:bCs/>
          <w:color w:val="000000"/>
          <w:sz w:val="28"/>
          <w:szCs w:val="28"/>
        </w:rPr>
        <w:t xml:space="preserve"> điều chỉnh</w:t>
      </w:r>
      <w:bookmarkEnd w:id="10"/>
    </w:p>
    <w:p w:rsidR="009F22A2" w:rsidRPr="00864EB0" w:rsidRDefault="00EB4902" w:rsidP="00665FD7">
      <w:pPr>
        <w:spacing w:before="120" w:after="120" w:line="320" w:lineRule="exact"/>
        <w:ind w:firstLine="567"/>
        <w:jc w:val="both"/>
        <w:rPr>
          <w:rFonts w:ascii="Times New Roman" w:eastAsia="Calibri" w:hAnsi="Times New Roman" w:cs="Times New Roman"/>
          <w:bCs/>
          <w:sz w:val="28"/>
          <w:szCs w:val="28"/>
        </w:rPr>
      </w:pPr>
      <w:r>
        <w:rPr>
          <w:rFonts w:ascii="Times New Roman" w:eastAsia="Calibri" w:hAnsi="Times New Roman" w:cs="Times New Roman"/>
          <w:color w:val="000000"/>
          <w:sz w:val="28"/>
          <w:szCs w:val="28"/>
        </w:rPr>
        <w:t>1. </w:t>
      </w:r>
      <w:r w:rsidR="009F22A2" w:rsidRPr="00864EB0">
        <w:rPr>
          <w:rFonts w:ascii="Times New Roman" w:eastAsia="Calibri" w:hAnsi="Times New Roman" w:cs="Times New Roman"/>
          <w:color w:val="000000"/>
          <w:sz w:val="28"/>
          <w:szCs w:val="28"/>
          <w:lang w:val="vi-VN"/>
        </w:rPr>
        <w:t xml:space="preserve">Quy chế này quy định </w:t>
      </w:r>
      <w:r w:rsidR="009F22A2" w:rsidRPr="00864EB0">
        <w:rPr>
          <w:rFonts w:ascii="Times New Roman" w:eastAsia="Calibri" w:hAnsi="Times New Roman" w:cs="Times New Roman"/>
          <w:color w:val="000000"/>
          <w:sz w:val="28"/>
          <w:szCs w:val="28"/>
        </w:rPr>
        <w:t xml:space="preserve">việc tiếp nhận, xử lý thông tin trong giải quyết tố cáo; trách nhiệm phối hợp trong công tác quản lý nhà nước và giải quyết tố cáo trên địa bàn tỉnh Lào </w:t>
      </w:r>
      <w:proofErr w:type="gramStart"/>
      <w:r w:rsidR="009F22A2" w:rsidRPr="00864EB0">
        <w:rPr>
          <w:rFonts w:ascii="Times New Roman" w:eastAsia="Calibri" w:hAnsi="Times New Roman" w:cs="Times New Roman"/>
          <w:color w:val="000000"/>
          <w:sz w:val="28"/>
          <w:szCs w:val="28"/>
        </w:rPr>
        <w:t>Cai</w:t>
      </w:r>
      <w:proofErr w:type="gramEnd"/>
      <w:r w:rsidR="009F22A2" w:rsidRPr="00864EB0">
        <w:rPr>
          <w:rFonts w:ascii="Times New Roman" w:eastAsia="Calibri" w:hAnsi="Times New Roman" w:cs="Times New Roman"/>
          <w:bCs/>
          <w:sz w:val="28"/>
          <w:szCs w:val="28"/>
        </w:rPr>
        <w:t>.</w:t>
      </w:r>
    </w:p>
    <w:p w:rsidR="009F22A2" w:rsidRPr="00864EB0" w:rsidRDefault="009F22A2" w:rsidP="00665FD7">
      <w:pPr>
        <w:spacing w:before="120" w:after="120" w:line="320" w:lineRule="exact"/>
        <w:ind w:firstLine="567"/>
        <w:jc w:val="both"/>
        <w:rPr>
          <w:rFonts w:ascii="Times New Roman" w:eastAsia="Calibri" w:hAnsi="Times New Roman" w:cs="Times New Roman"/>
          <w:bCs/>
          <w:sz w:val="28"/>
          <w:szCs w:val="28"/>
        </w:rPr>
      </w:pPr>
      <w:r w:rsidRPr="00864EB0">
        <w:rPr>
          <w:rFonts w:ascii="Times New Roman" w:eastAsia="Calibri" w:hAnsi="Times New Roman" w:cs="Times New Roman"/>
          <w:bCs/>
          <w:sz w:val="28"/>
          <w:szCs w:val="28"/>
        </w:rPr>
        <w:t>2. Những nội dung về tố cáo, xử lý đơn tố cáo và giải quyết tố cáo không quy định trong Quy chế này thì thực hiện theo quy định của Luật Tố cáo năm 2018 và Nghị định số</w:t>
      </w:r>
      <w:r>
        <w:rPr>
          <w:rFonts w:ascii="Times New Roman" w:eastAsia="Calibri" w:hAnsi="Times New Roman" w:cs="Times New Roman"/>
          <w:bCs/>
          <w:sz w:val="28"/>
          <w:szCs w:val="28"/>
        </w:rPr>
        <w:t xml:space="preserve"> 31/2019/NĐ-CP ngày 10 tháng 4 năm </w:t>
      </w:r>
      <w:r w:rsidRPr="00864EB0">
        <w:rPr>
          <w:rFonts w:ascii="Times New Roman" w:eastAsia="Calibri" w:hAnsi="Times New Roman" w:cs="Times New Roman"/>
          <w:bCs/>
          <w:sz w:val="28"/>
          <w:szCs w:val="28"/>
        </w:rPr>
        <w:t>2019 của Chính phủ quy định chi tiết một số điều của Luật Tố cáo và biện pháp tổ chức thi hành Luật Tố cáo và các quy định pháp luật khác có liên quan.</w:t>
      </w:r>
    </w:p>
    <w:p w:rsidR="009F22A2" w:rsidRPr="0051186D" w:rsidRDefault="009F22A2" w:rsidP="00665FD7">
      <w:pPr>
        <w:shd w:val="clear" w:color="auto" w:fill="FFFFFF"/>
        <w:spacing w:before="120" w:after="120" w:line="320" w:lineRule="exact"/>
        <w:ind w:firstLine="567"/>
        <w:jc w:val="both"/>
        <w:rPr>
          <w:rFonts w:ascii="Times New Roman" w:eastAsia="Calibri" w:hAnsi="Times New Roman" w:cs="Times New Roman"/>
          <w:b/>
          <w:color w:val="000000"/>
          <w:sz w:val="28"/>
          <w:szCs w:val="28"/>
        </w:rPr>
      </w:pPr>
      <w:proofErr w:type="gramStart"/>
      <w:r w:rsidRPr="00864EB0">
        <w:rPr>
          <w:rFonts w:ascii="Times New Roman" w:eastAsia="Calibri" w:hAnsi="Times New Roman" w:cs="Times New Roman"/>
          <w:b/>
          <w:color w:val="000000"/>
          <w:sz w:val="28"/>
          <w:szCs w:val="28"/>
        </w:rPr>
        <w:t>Điều 2.</w:t>
      </w:r>
      <w:proofErr w:type="gramEnd"/>
      <w:r w:rsidRPr="00864EB0">
        <w:rPr>
          <w:rFonts w:ascii="Times New Roman" w:eastAsia="Calibri" w:hAnsi="Times New Roman" w:cs="Times New Roman"/>
          <w:b/>
          <w:color w:val="000000"/>
          <w:sz w:val="28"/>
          <w:szCs w:val="28"/>
        </w:rPr>
        <w:t> </w:t>
      </w:r>
      <w:r w:rsidRPr="00864EB0">
        <w:rPr>
          <w:rFonts w:ascii="Times New Roman" w:eastAsia="Calibri" w:hAnsi="Times New Roman" w:cs="Times New Roman"/>
          <w:b/>
          <w:color w:val="000000"/>
          <w:sz w:val="28"/>
          <w:szCs w:val="28"/>
          <w:lang w:val="vi-VN"/>
        </w:rPr>
        <w:t>Đối tượng áp dụng</w:t>
      </w:r>
    </w:p>
    <w:p w:rsidR="009F22A2" w:rsidRPr="00864EB0" w:rsidRDefault="009F22A2" w:rsidP="00665FD7">
      <w:pPr>
        <w:tabs>
          <w:tab w:val="left" w:pos="8222"/>
        </w:tabs>
        <w:spacing w:before="120" w:after="120" w:line="320" w:lineRule="exact"/>
        <w:ind w:firstLine="567"/>
        <w:jc w:val="both"/>
        <w:rPr>
          <w:rFonts w:ascii="Times New Roman" w:eastAsia="Calibri" w:hAnsi="Times New Roman" w:cs="Times New Roman"/>
          <w:bCs/>
          <w:sz w:val="28"/>
          <w:szCs w:val="28"/>
        </w:rPr>
      </w:pPr>
      <w:r w:rsidRPr="00864EB0">
        <w:rPr>
          <w:rFonts w:ascii="Times New Roman" w:eastAsia="Calibri" w:hAnsi="Times New Roman" w:cs="Times New Roman"/>
          <w:bCs/>
          <w:sz w:val="28"/>
          <w:szCs w:val="28"/>
        </w:rPr>
        <w:t>Quy chế này áp dụng đối với những người tố cáo, các cơ quan hành chính nhà nước, người có thẩm quyền trong cơ quan hành chính nhà nước, cán bộ, công chức, viên chức và cơ quan, tổ chức, cá nhân khác có liên quan trong việc giải quyết tố cáo, phối hợp xử lý và giải quyết tố cáo.</w:t>
      </w:r>
    </w:p>
    <w:p w:rsidR="009F22A2" w:rsidRPr="00864EB0" w:rsidRDefault="009F22A2" w:rsidP="00665FD7">
      <w:pPr>
        <w:spacing w:before="120" w:after="120" w:line="320" w:lineRule="exact"/>
        <w:ind w:firstLine="567"/>
        <w:jc w:val="both"/>
        <w:rPr>
          <w:rFonts w:ascii="Times New Roman" w:eastAsia="Calibri" w:hAnsi="Times New Roman" w:cs="Times New Roman"/>
          <w:b/>
          <w:iCs/>
          <w:sz w:val="28"/>
          <w:szCs w:val="28"/>
        </w:rPr>
      </w:pPr>
      <w:proofErr w:type="gramStart"/>
      <w:r w:rsidRPr="00864EB0">
        <w:rPr>
          <w:rFonts w:ascii="Times New Roman" w:eastAsia="Calibri" w:hAnsi="Times New Roman" w:cs="Times New Roman"/>
          <w:b/>
          <w:iCs/>
          <w:sz w:val="28"/>
          <w:szCs w:val="28"/>
        </w:rPr>
        <w:t>Điều 3.</w:t>
      </w:r>
      <w:proofErr w:type="gramEnd"/>
      <w:r w:rsidRPr="00864EB0">
        <w:rPr>
          <w:rFonts w:ascii="Times New Roman" w:eastAsia="Calibri" w:hAnsi="Times New Roman" w:cs="Times New Roman"/>
          <w:b/>
          <w:iCs/>
          <w:sz w:val="28"/>
          <w:szCs w:val="28"/>
        </w:rPr>
        <w:t xml:space="preserve"> Nguyên tắc giải quyết tố cáo, phối hợp trong giải quyết tố cáo</w:t>
      </w:r>
    </w:p>
    <w:p w:rsidR="009F22A2" w:rsidRPr="00864EB0" w:rsidRDefault="009F22A2" w:rsidP="00665FD7">
      <w:pPr>
        <w:spacing w:before="120" w:after="120" w:line="320" w:lineRule="exact"/>
        <w:ind w:firstLine="567"/>
        <w:jc w:val="both"/>
        <w:rPr>
          <w:rFonts w:ascii="Times New Roman" w:eastAsia="Calibri" w:hAnsi="Times New Roman" w:cs="Times New Roman"/>
          <w:bCs/>
          <w:sz w:val="28"/>
          <w:szCs w:val="28"/>
        </w:rPr>
      </w:pPr>
      <w:r w:rsidRPr="00864EB0">
        <w:rPr>
          <w:rFonts w:ascii="Times New Roman" w:eastAsia="Calibri" w:hAnsi="Times New Roman" w:cs="Times New Roman"/>
          <w:bCs/>
          <w:sz w:val="28"/>
          <w:szCs w:val="28"/>
        </w:rPr>
        <w:t xml:space="preserve">1. Việc giải quyết tố cáo phải kịp thời, chính xác, khách quan, đúng thẩm quyền, trình tự, thủ tục và thời hạn </w:t>
      </w:r>
      <w:proofErr w:type="gramStart"/>
      <w:r w:rsidRPr="00864EB0">
        <w:rPr>
          <w:rFonts w:ascii="Times New Roman" w:eastAsia="Calibri" w:hAnsi="Times New Roman" w:cs="Times New Roman"/>
          <w:bCs/>
          <w:sz w:val="28"/>
          <w:szCs w:val="28"/>
        </w:rPr>
        <w:t>theo</w:t>
      </w:r>
      <w:proofErr w:type="gramEnd"/>
      <w:r w:rsidRPr="00864EB0">
        <w:rPr>
          <w:rFonts w:ascii="Times New Roman" w:eastAsia="Calibri" w:hAnsi="Times New Roman" w:cs="Times New Roman"/>
          <w:bCs/>
          <w:sz w:val="28"/>
          <w:szCs w:val="28"/>
        </w:rPr>
        <w:t xml:space="preserve"> quy định pháp luật; bảo đảm an toàn cho người tố cáo; bảo đảm quyền, lợi ích hợp pháp của người bị tố cáo trong quá trình giải quyết tố cáo.</w:t>
      </w:r>
    </w:p>
    <w:p w:rsidR="009F22A2" w:rsidRPr="00864EB0" w:rsidRDefault="009F22A2" w:rsidP="00665FD7">
      <w:pPr>
        <w:spacing w:before="120" w:after="120" w:line="320" w:lineRule="exact"/>
        <w:ind w:firstLine="567"/>
        <w:jc w:val="both"/>
        <w:rPr>
          <w:rFonts w:ascii="Times New Roman" w:eastAsia="Calibri" w:hAnsi="Times New Roman" w:cs="Times New Roman"/>
          <w:bCs/>
          <w:sz w:val="28"/>
          <w:szCs w:val="28"/>
        </w:rPr>
      </w:pPr>
      <w:r w:rsidRPr="00864EB0">
        <w:rPr>
          <w:rFonts w:ascii="Times New Roman" w:eastAsia="Calibri" w:hAnsi="Times New Roman" w:cs="Times New Roman"/>
          <w:color w:val="000000"/>
          <w:sz w:val="28"/>
          <w:szCs w:val="28"/>
        </w:rPr>
        <w:t>2. </w:t>
      </w:r>
      <w:r w:rsidRPr="00864EB0">
        <w:rPr>
          <w:rFonts w:ascii="Times New Roman" w:eastAsia="Calibri" w:hAnsi="Times New Roman" w:cs="Times New Roman"/>
          <w:color w:val="000000"/>
          <w:sz w:val="28"/>
          <w:szCs w:val="28"/>
          <w:lang w:val="vi-VN"/>
        </w:rPr>
        <w:t>Việc phối hợp trong công tác giải quyết tố cáo phải tuân thủ đúng chính sách, chủ trương, đường lối của Đảng, pháp luật của Nhà nước; bảo vệ quyền và lợi ích hợp pháp của nhà nước, t</w:t>
      </w:r>
      <w:r w:rsidRPr="00864EB0">
        <w:rPr>
          <w:rFonts w:ascii="Times New Roman" w:eastAsia="Calibri" w:hAnsi="Times New Roman" w:cs="Times New Roman"/>
          <w:color w:val="000000"/>
          <w:sz w:val="28"/>
          <w:szCs w:val="28"/>
        </w:rPr>
        <w:t>ổ </w:t>
      </w:r>
      <w:r w:rsidRPr="00864EB0">
        <w:rPr>
          <w:rFonts w:ascii="Times New Roman" w:eastAsia="Calibri" w:hAnsi="Times New Roman" w:cs="Times New Roman"/>
          <w:color w:val="000000"/>
          <w:sz w:val="28"/>
          <w:szCs w:val="28"/>
          <w:lang w:val="vi-VN"/>
        </w:rPr>
        <w:t>chức và công dân.</w:t>
      </w:r>
      <w:r w:rsidRPr="00864EB0">
        <w:rPr>
          <w:rFonts w:ascii="Times New Roman" w:eastAsia="Calibri" w:hAnsi="Times New Roman" w:cs="Times New Roman"/>
          <w:color w:val="000000"/>
          <w:sz w:val="28"/>
          <w:szCs w:val="28"/>
        </w:rPr>
        <w:t> </w:t>
      </w:r>
      <w:r w:rsidRPr="00864EB0">
        <w:rPr>
          <w:rFonts w:ascii="Times New Roman" w:eastAsia="Calibri" w:hAnsi="Times New Roman" w:cs="Times New Roman"/>
          <w:color w:val="000000"/>
          <w:sz w:val="28"/>
          <w:szCs w:val="28"/>
          <w:lang w:val="vi-VN"/>
        </w:rPr>
        <w:t xml:space="preserve">Bảo đảm thống nhất công tác </w:t>
      </w:r>
      <w:r w:rsidRPr="00864EB0">
        <w:rPr>
          <w:rFonts w:ascii="Times New Roman" w:eastAsia="Calibri" w:hAnsi="Times New Roman" w:cs="Times New Roman"/>
          <w:color w:val="000000"/>
          <w:sz w:val="28"/>
          <w:szCs w:val="28"/>
          <w:lang w:val="vi-VN"/>
        </w:rPr>
        <w:lastRenderedPageBreak/>
        <w:t>quản lý nhà nước về tố cáo; tránh hình thức, ch</w:t>
      </w:r>
      <w:r w:rsidRPr="00864EB0">
        <w:rPr>
          <w:rFonts w:ascii="Times New Roman" w:eastAsia="Calibri" w:hAnsi="Times New Roman" w:cs="Times New Roman"/>
          <w:color w:val="000000"/>
          <w:sz w:val="28"/>
          <w:szCs w:val="28"/>
        </w:rPr>
        <w:t>ồ</w:t>
      </w:r>
      <w:r w:rsidRPr="00864EB0">
        <w:rPr>
          <w:rFonts w:ascii="Times New Roman" w:eastAsia="Calibri" w:hAnsi="Times New Roman" w:cs="Times New Roman"/>
          <w:color w:val="000000"/>
          <w:sz w:val="28"/>
          <w:szCs w:val="28"/>
          <w:lang w:val="vi-VN"/>
        </w:rPr>
        <w:t>ng chéo, đùn đ</w:t>
      </w:r>
      <w:r w:rsidRPr="00864EB0">
        <w:rPr>
          <w:rFonts w:ascii="Times New Roman" w:eastAsia="Calibri" w:hAnsi="Times New Roman" w:cs="Times New Roman"/>
          <w:color w:val="000000"/>
          <w:sz w:val="28"/>
          <w:szCs w:val="28"/>
        </w:rPr>
        <w:t>ẩ</w:t>
      </w:r>
      <w:r w:rsidRPr="00864EB0">
        <w:rPr>
          <w:rFonts w:ascii="Times New Roman" w:eastAsia="Calibri" w:hAnsi="Times New Roman" w:cs="Times New Roman"/>
          <w:color w:val="000000"/>
          <w:sz w:val="28"/>
          <w:szCs w:val="28"/>
          <w:lang w:val="vi-VN"/>
        </w:rPr>
        <w:t>y trách nhiệm làm ảnh hưởng đến hiệu quả công tác.</w:t>
      </w:r>
    </w:p>
    <w:p w:rsidR="009F22A2" w:rsidRPr="00864EB0" w:rsidRDefault="009F22A2" w:rsidP="00665FD7">
      <w:pPr>
        <w:spacing w:before="120" w:after="120" w:line="320" w:lineRule="exact"/>
        <w:ind w:firstLine="567"/>
        <w:jc w:val="both"/>
        <w:rPr>
          <w:rFonts w:ascii="Times New Roman" w:eastAsia="Calibri" w:hAnsi="Times New Roman" w:cs="Times New Roman"/>
          <w:bCs/>
          <w:sz w:val="28"/>
          <w:szCs w:val="28"/>
        </w:rPr>
      </w:pPr>
      <w:r w:rsidRPr="00864EB0">
        <w:rPr>
          <w:rFonts w:ascii="Times New Roman" w:eastAsia="Calibri" w:hAnsi="Times New Roman" w:cs="Times New Roman"/>
          <w:color w:val="000000"/>
          <w:sz w:val="28"/>
          <w:szCs w:val="28"/>
        </w:rPr>
        <w:t>3. </w:t>
      </w:r>
      <w:r w:rsidRPr="00864EB0">
        <w:rPr>
          <w:rFonts w:ascii="Times New Roman" w:eastAsia="Calibri" w:hAnsi="Times New Roman" w:cs="Times New Roman"/>
          <w:color w:val="000000"/>
          <w:sz w:val="28"/>
          <w:szCs w:val="28"/>
          <w:lang w:val="vi-VN"/>
        </w:rPr>
        <w:t xml:space="preserve">Hoạt động phối hợp giữa các sở, ngành và UBND các huyện, </w:t>
      </w:r>
      <w:r w:rsidR="00EB4858">
        <w:rPr>
          <w:rFonts w:ascii="Times New Roman" w:eastAsia="Calibri" w:hAnsi="Times New Roman" w:cs="Times New Roman"/>
          <w:color w:val="000000"/>
          <w:sz w:val="28"/>
          <w:szCs w:val="28"/>
        </w:rPr>
        <w:t xml:space="preserve">thị xã, </w:t>
      </w:r>
      <w:r w:rsidRPr="00864EB0">
        <w:rPr>
          <w:rFonts w:ascii="Times New Roman" w:eastAsia="Calibri" w:hAnsi="Times New Roman" w:cs="Times New Roman"/>
          <w:color w:val="000000"/>
          <w:sz w:val="28"/>
          <w:szCs w:val="28"/>
          <w:lang w:val="vi-VN"/>
        </w:rPr>
        <w:t>t</w:t>
      </w:r>
      <w:r w:rsidRPr="00864EB0">
        <w:rPr>
          <w:rFonts w:ascii="Times New Roman" w:eastAsia="Calibri" w:hAnsi="Times New Roman" w:cs="Times New Roman"/>
          <w:color w:val="000000"/>
          <w:sz w:val="28"/>
          <w:szCs w:val="28"/>
        </w:rPr>
        <w:t>hành phố</w:t>
      </w:r>
      <w:r w:rsidRPr="00864EB0">
        <w:rPr>
          <w:rFonts w:ascii="Times New Roman" w:eastAsia="Calibri" w:hAnsi="Times New Roman" w:cs="Times New Roman"/>
          <w:color w:val="000000"/>
          <w:sz w:val="28"/>
          <w:szCs w:val="28"/>
          <w:lang w:val="vi-VN"/>
        </w:rPr>
        <w:t xml:space="preserve"> dựa trên cơ sở vị trí, chức năng, nhiệm vụ, quyền hạn của mỗi cơ quan đã được pháp luật quy định.</w:t>
      </w:r>
    </w:p>
    <w:p w:rsidR="009F22A2" w:rsidRPr="00864EB0" w:rsidRDefault="009F22A2" w:rsidP="00665FD7">
      <w:pPr>
        <w:spacing w:before="120" w:after="120" w:line="320" w:lineRule="exact"/>
        <w:ind w:firstLine="567"/>
        <w:jc w:val="both"/>
        <w:rPr>
          <w:rFonts w:ascii="Times New Roman" w:eastAsia="Calibri" w:hAnsi="Times New Roman" w:cs="Times New Roman"/>
          <w:bCs/>
          <w:sz w:val="28"/>
          <w:szCs w:val="28"/>
        </w:rPr>
      </w:pPr>
      <w:r w:rsidRPr="00864EB0">
        <w:rPr>
          <w:rFonts w:ascii="Times New Roman" w:eastAsia="Calibri" w:hAnsi="Times New Roman" w:cs="Times New Roman"/>
          <w:color w:val="000000"/>
          <w:sz w:val="28"/>
          <w:szCs w:val="28"/>
        </w:rPr>
        <w:t>4. </w:t>
      </w:r>
      <w:r w:rsidRPr="00864EB0">
        <w:rPr>
          <w:rFonts w:ascii="Times New Roman" w:eastAsia="Calibri" w:hAnsi="Times New Roman" w:cs="Times New Roman"/>
          <w:color w:val="000000"/>
          <w:sz w:val="28"/>
          <w:szCs w:val="28"/>
          <w:lang w:val="vi-VN"/>
        </w:rPr>
        <w:t>Đảm bảo tính kỷ luật, nguyên tắc trong công tác phối hợp; đề cao trách nhiệm cá nhân của thủ trưởng cơ quan chủ trì, cơ quan phối hợp và cán bộ, công chức tham gia phối h</w:t>
      </w:r>
      <w:r w:rsidRPr="00864EB0">
        <w:rPr>
          <w:rFonts w:ascii="Times New Roman" w:eastAsia="Calibri" w:hAnsi="Times New Roman" w:cs="Times New Roman"/>
          <w:color w:val="000000"/>
          <w:sz w:val="28"/>
          <w:szCs w:val="28"/>
        </w:rPr>
        <w:t>ợ</w:t>
      </w:r>
      <w:r w:rsidRPr="00864EB0">
        <w:rPr>
          <w:rFonts w:ascii="Times New Roman" w:eastAsia="Calibri" w:hAnsi="Times New Roman" w:cs="Times New Roman"/>
          <w:color w:val="000000"/>
          <w:sz w:val="28"/>
          <w:szCs w:val="28"/>
          <w:lang w:val="vi-VN"/>
        </w:rPr>
        <w:t>p thực thi pháp luật về tố cáo.</w:t>
      </w:r>
    </w:p>
    <w:p w:rsidR="009F22A2" w:rsidRPr="00864EB0" w:rsidRDefault="009F22A2" w:rsidP="00665FD7">
      <w:pPr>
        <w:spacing w:before="120" w:after="120" w:line="320" w:lineRule="exact"/>
        <w:ind w:firstLine="567"/>
        <w:jc w:val="both"/>
        <w:rPr>
          <w:rFonts w:ascii="Times New Roman" w:eastAsia="Calibri" w:hAnsi="Times New Roman" w:cs="Times New Roman"/>
          <w:bCs/>
          <w:spacing w:val="-6"/>
          <w:sz w:val="28"/>
          <w:szCs w:val="28"/>
        </w:rPr>
      </w:pPr>
      <w:r w:rsidRPr="00864EB0">
        <w:rPr>
          <w:rFonts w:ascii="Times New Roman" w:eastAsia="Calibri" w:hAnsi="Times New Roman" w:cs="Times New Roman"/>
          <w:color w:val="000000"/>
          <w:spacing w:val="-6"/>
          <w:sz w:val="28"/>
          <w:szCs w:val="28"/>
        </w:rPr>
        <w:t>5. </w:t>
      </w:r>
      <w:r w:rsidRPr="00864EB0">
        <w:rPr>
          <w:rFonts w:ascii="Times New Roman" w:eastAsia="Calibri" w:hAnsi="Times New Roman" w:cs="Times New Roman"/>
          <w:color w:val="000000"/>
          <w:spacing w:val="-6"/>
          <w:sz w:val="28"/>
          <w:szCs w:val="28"/>
          <w:lang w:val="vi-VN"/>
        </w:rPr>
        <w:t>Cơ quan, t</w:t>
      </w:r>
      <w:r w:rsidRPr="00864EB0">
        <w:rPr>
          <w:rFonts w:ascii="Times New Roman" w:eastAsia="Calibri" w:hAnsi="Times New Roman" w:cs="Times New Roman"/>
          <w:color w:val="000000"/>
          <w:spacing w:val="-6"/>
          <w:sz w:val="28"/>
          <w:szCs w:val="28"/>
        </w:rPr>
        <w:t>ổ </w:t>
      </w:r>
      <w:r w:rsidRPr="00864EB0">
        <w:rPr>
          <w:rFonts w:ascii="Times New Roman" w:eastAsia="Calibri" w:hAnsi="Times New Roman" w:cs="Times New Roman"/>
          <w:color w:val="000000"/>
          <w:spacing w:val="-6"/>
          <w:sz w:val="28"/>
          <w:szCs w:val="28"/>
          <w:lang w:val="vi-VN"/>
        </w:rPr>
        <w:t>chức hữu quan có trách nhiệm phối hợp với </w:t>
      </w:r>
      <w:r w:rsidRPr="00864EB0">
        <w:rPr>
          <w:rFonts w:ascii="Times New Roman" w:eastAsia="Calibri" w:hAnsi="Times New Roman" w:cs="Times New Roman"/>
          <w:color w:val="000000"/>
          <w:spacing w:val="-6"/>
          <w:sz w:val="28"/>
          <w:szCs w:val="28"/>
        </w:rPr>
        <w:t>cơ </w:t>
      </w:r>
      <w:r w:rsidRPr="00864EB0">
        <w:rPr>
          <w:rFonts w:ascii="Times New Roman" w:eastAsia="Calibri" w:hAnsi="Times New Roman" w:cs="Times New Roman"/>
          <w:color w:val="000000"/>
          <w:spacing w:val="-6"/>
          <w:sz w:val="28"/>
          <w:szCs w:val="28"/>
          <w:lang w:val="vi-VN"/>
        </w:rPr>
        <w:t>quan, tổ chức, cá nhân có th</w:t>
      </w:r>
      <w:r w:rsidRPr="00864EB0">
        <w:rPr>
          <w:rFonts w:ascii="Times New Roman" w:eastAsia="Calibri" w:hAnsi="Times New Roman" w:cs="Times New Roman"/>
          <w:color w:val="000000"/>
          <w:spacing w:val="-6"/>
          <w:sz w:val="28"/>
          <w:szCs w:val="28"/>
        </w:rPr>
        <w:t>ẩ</w:t>
      </w:r>
      <w:r w:rsidRPr="00864EB0">
        <w:rPr>
          <w:rFonts w:ascii="Times New Roman" w:eastAsia="Calibri" w:hAnsi="Times New Roman" w:cs="Times New Roman"/>
          <w:color w:val="000000"/>
          <w:spacing w:val="-6"/>
          <w:sz w:val="28"/>
          <w:szCs w:val="28"/>
          <w:lang w:val="vi-VN"/>
        </w:rPr>
        <w:t>m quyền trong việc giải quyế</w:t>
      </w:r>
      <w:r w:rsidR="00EB4858">
        <w:rPr>
          <w:rFonts w:ascii="Times New Roman" w:eastAsia="Calibri" w:hAnsi="Times New Roman" w:cs="Times New Roman"/>
          <w:color w:val="000000"/>
          <w:spacing w:val="-6"/>
          <w:sz w:val="28"/>
          <w:szCs w:val="28"/>
          <w:lang w:val="vi-VN"/>
        </w:rPr>
        <w:t xml:space="preserve">t </w:t>
      </w:r>
      <w:r w:rsidRPr="00864EB0">
        <w:rPr>
          <w:rFonts w:ascii="Times New Roman" w:eastAsia="Calibri" w:hAnsi="Times New Roman" w:cs="Times New Roman"/>
          <w:color w:val="000000"/>
          <w:spacing w:val="-6"/>
          <w:sz w:val="28"/>
          <w:szCs w:val="28"/>
          <w:lang w:val="vi-VN"/>
        </w:rPr>
        <w:t>tố cáo; cung cấp thông tin, tài liệu có liên quan đến việc tố cáo theo yêu cầu của cơ quan, tổ chức, người có th</w:t>
      </w:r>
      <w:r w:rsidRPr="00864EB0">
        <w:rPr>
          <w:rFonts w:ascii="Times New Roman" w:eastAsia="Calibri" w:hAnsi="Times New Roman" w:cs="Times New Roman"/>
          <w:color w:val="000000"/>
          <w:spacing w:val="-6"/>
          <w:sz w:val="28"/>
          <w:szCs w:val="28"/>
        </w:rPr>
        <w:t>ẩ</w:t>
      </w:r>
      <w:r w:rsidRPr="00864EB0">
        <w:rPr>
          <w:rFonts w:ascii="Times New Roman" w:eastAsia="Calibri" w:hAnsi="Times New Roman" w:cs="Times New Roman"/>
          <w:color w:val="000000"/>
          <w:spacing w:val="-6"/>
          <w:sz w:val="28"/>
          <w:szCs w:val="28"/>
          <w:lang w:val="vi-VN"/>
        </w:rPr>
        <w:t>m quyền đó.</w:t>
      </w:r>
    </w:p>
    <w:p w:rsidR="009F22A2" w:rsidRPr="00864EB0" w:rsidRDefault="009F22A2" w:rsidP="00665FD7">
      <w:pPr>
        <w:widowControl w:val="0"/>
        <w:spacing w:before="120" w:after="120" w:line="320" w:lineRule="exact"/>
        <w:ind w:firstLine="567"/>
        <w:jc w:val="both"/>
        <w:rPr>
          <w:rFonts w:ascii="Times New Roman" w:eastAsia="Calibri" w:hAnsi="Times New Roman" w:cs="Times New Roman"/>
          <w:color w:val="000000"/>
          <w:spacing w:val="-4"/>
          <w:sz w:val="28"/>
          <w:szCs w:val="28"/>
        </w:rPr>
      </w:pPr>
      <w:bookmarkStart w:id="11" w:name="chuong_2"/>
      <w:r w:rsidRPr="00864EB0">
        <w:rPr>
          <w:rFonts w:ascii="Times New Roman" w:eastAsia="Calibri" w:hAnsi="Times New Roman" w:cs="Times New Roman"/>
          <w:color w:val="000000"/>
          <w:spacing w:val="-4"/>
          <w:sz w:val="28"/>
          <w:szCs w:val="28"/>
        </w:rPr>
        <w:t>6. Kết hợp đồng bộ các biện pháp vận động tuyên truyền, thuyết phục với biện pháp hành chính, biện pháp hình sự (khi có dấu hiệu của tội phạm); trong đó áp dụng biện pháp tuyên truyền, thuyết phục là chính; kiên quyết xử lý đối với những trường hợp người tố cáo có hành vi cố tình vi phạm, không chấp hành yêu cầu của người thi hành công vụ hoặc có hành vi chống đối, gây rối trật tự công cộng.</w:t>
      </w:r>
      <w:bookmarkStart w:id="12" w:name="_Toc351377941"/>
      <w:bookmarkStart w:id="13" w:name="_Toc313971187"/>
      <w:bookmarkStart w:id="14" w:name="_Toc166469954"/>
      <w:bookmarkStart w:id="15" w:name="_Toc166386827"/>
      <w:bookmarkStart w:id="16" w:name="_Toc163877187"/>
      <w:bookmarkStart w:id="17" w:name="_Toc151789719"/>
      <w:bookmarkStart w:id="18" w:name="_Toc136825045"/>
      <w:bookmarkStart w:id="19" w:name="_Toc136772359"/>
    </w:p>
    <w:p w:rsidR="009F22A2" w:rsidRPr="00864EB0" w:rsidRDefault="009F22A2" w:rsidP="00665FD7">
      <w:pPr>
        <w:widowControl w:val="0"/>
        <w:spacing w:before="120" w:after="120" w:line="320" w:lineRule="exact"/>
        <w:ind w:firstLine="567"/>
        <w:jc w:val="both"/>
        <w:rPr>
          <w:rFonts w:ascii="Times New Roman" w:eastAsia="Calibri" w:hAnsi="Times New Roman" w:cs="Times New Roman"/>
          <w:color w:val="000000"/>
          <w:sz w:val="28"/>
          <w:szCs w:val="28"/>
        </w:rPr>
      </w:pPr>
      <w:proofErr w:type="gramStart"/>
      <w:r w:rsidRPr="00864EB0">
        <w:rPr>
          <w:rFonts w:ascii="Times New Roman Bold" w:eastAsia="Calibri" w:hAnsi="Times New Roman Bold" w:cs="Times New Roman"/>
          <w:b/>
          <w:bCs/>
          <w:color w:val="000000"/>
          <w:kern w:val="32"/>
          <w:sz w:val="28"/>
          <w:szCs w:val="32"/>
        </w:rPr>
        <w:t xml:space="preserve">Điều </w:t>
      </w:r>
      <w:r w:rsidRPr="00864EB0">
        <w:rPr>
          <w:rFonts w:ascii="Times New Roman" w:eastAsia="Calibri" w:hAnsi="Times New Roman" w:cs="Times New Roman"/>
          <w:b/>
          <w:bCs/>
          <w:color w:val="000000"/>
          <w:kern w:val="32"/>
          <w:sz w:val="28"/>
          <w:szCs w:val="32"/>
        </w:rPr>
        <w:t>4.</w:t>
      </w:r>
      <w:proofErr w:type="gramEnd"/>
      <w:r w:rsidRPr="00864EB0">
        <w:rPr>
          <w:rFonts w:ascii="Times New Roman" w:eastAsia="Calibri" w:hAnsi="Times New Roman" w:cs="Times New Roman"/>
          <w:b/>
          <w:bCs/>
          <w:color w:val="000000"/>
          <w:kern w:val="32"/>
          <w:sz w:val="28"/>
          <w:szCs w:val="32"/>
        </w:rPr>
        <w:t xml:space="preserve"> Cử</w:t>
      </w:r>
      <w:r w:rsidRPr="00864EB0">
        <w:rPr>
          <w:rFonts w:ascii="Times New Roman Bold" w:eastAsia="Calibri" w:hAnsi="Times New Roman Bold" w:cs="Times New Roman"/>
          <w:b/>
          <w:bCs/>
          <w:color w:val="000000"/>
          <w:kern w:val="32"/>
          <w:sz w:val="28"/>
          <w:szCs w:val="32"/>
        </w:rPr>
        <w:t xml:space="preserve"> người đại diện tố cáo</w:t>
      </w:r>
    </w:p>
    <w:p w:rsidR="009F22A2" w:rsidRPr="00864EB0" w:rsidRDefault="009F22A2" w:rsidP="00665FD7">
      <w:pPr>
        <w:spacing w:before="120" w:after="120" w:line="320" w:lineRule="exact"/>
        <w:ind w:firstLine="567"/>
        <w:jc w:val="both"/>
        <w:rPr>
          <w:rFonts w:ascii="Times New Roman" w:eastAsia="Calibri" w:hAnsi="Times New Roman" w:cs="Times New Roman"/>
          <w:bCs/>
          <w:sz w:val="28"/>
          <w:szCs w:val="28"/>
        </w:rPr>
      </w:pPr>
      <w:r w:rsidRPr="00864EB0">
        <w:rPr>
          <w:rFonts w:ascii="Times New Roman" w:eastAsia="Calibri" w:hAnsi="Times New Roman" w:cs="Times New Roman"/>
          <w:bCs/>
          <w:sz w:val="28"/>
          <w:szCs w:val="28"/>
        </w:rPr>
        <w:t>1. Trường hợp nhiều người viết đơn tố cáo có cùng nội dung thì trong đơn tố cáo phải ghi rõ họ tên, địa chỉ, cách thức liên hệ với từng người tố cáo, họ tên của người đại diện cho người tố cáo.</w:t>
      </w:r>
    </w:p>
    <w:p w:rsidR="009F22A2" w:rsidRPr="00864EB0" w:rsidRDefault="009F22A2" w:rsidP="00665FD7">
      <w:pPr>
        <w:spacing w:before="120" w:after="120" w:line="320" w:lineRule="exact"/>
        <w:ind w:firstLine="567"/>
        <w:jc w:val="both"/>
        <w:rPr>
          <w:rFonts w:ascii="Times New Roman" w:eastAsia="Calibri" w:hAnsi="Times New Roman" w:cs="Times New Roman"/>
          <w:bCs/>
          <w:sz w:val="28"/>
          <w:szCs w:val="28"/>
        </w:rPr>
      </w:pPr>
      <w:r w:rsidRPr="00864EB0">
        <w:rPr>
          <w:rFonts w:ascii="Times New Roman" w:eastAsia="Calibri" w:hAnsi="Times New Roman" w:cs="Times New Roman"/>
          <w:bCs/>
          <w:sz w:val="28"/>
          <w:szCs w:val="28"/>
        </w:rPr>
        <w:t>2. Trường hợp nhiều người đến trực tiếp tại cơ quan, tổ chức có thẩm quyền tố cáo về cùng một nội dung thì người tiếp nhận hướng dẫn người tố cáo cử đại diện viết đơn tố cáo hoặc ghi lại nội dung tố cáo bằng văn bản:</w:t>
      </w:r>
    </w:p>
    <w:p w:rsidR="009F22A2" w:rsidRPr="00864EB0" w:rsidRDefault="009F22A2" w:rsidP="00665FD7">
      <w:pPr>
        <w:spacing w:before="120" w:after="120" w:line="320" w:lineRule="exact"/>
        <w:ind w:firstLine="567"/>
        <w:jc w:val="both"/>
        <w:rPr>
          <w:rFonts w:ascii="Times New Roman" w:eastAsia="Calibri" w:hAnsi="Times New Roman" w:cs="Times New Roman"/>
          <w:bCs/>
          <w:sz w:val="28"/>
          <w:szCs w:val="28"/>
        </w:rPr>
      </w:pPr>
      <w:r w:rsidRPr="00864EB0">
        <w:rPr>
          <w:rFonts w:ascii="Times New Roman" w:eastAsia="Calibri" w:hAnsi="Times New Roman" w:cs="Times New Roman"/>
          <w:bCs/>
          <w:sz w:val="28"/>
          <w:szCs w:val="28"/>
        </w:rPr>
        <w:t xml:space="preserve">a) Người đại diện phải là người tố cáo; </w:t>
      </w:r>
    </w:p>
    <w:p w:rsidR="009F22A2" w:rsidRPr="00864EB0" w:rsidRDefault="009F22A2" w:rsidP="00665FD7">
      <w:pPr>
        <w:spacing w:before="120" w:after="120" w:line="320" w:lineRule="exact"/>
        <w:ind w:firstLine="567"/>
        <w:jc w:val="both"/>
        <w:rPr>
          <w:rFonts w:ascii="Times New Roman" w:eastAsia="Calibri" w:hAnsi="Times New Roman" w:cs="Times New Roman"/>
          <w:bCs/>
          <w:spacing w:val="-6"/>
          <w:sz w:val="28"/>
          <w:szCs w:val="28"/>
        </w:rPr>
      </w:pPr>
      <w:r w:rsidRPr="00864EB0">
        <w:rPr>
          <w:rFonts w:ascii="Times New Roman" w:eastAsia="Calibri" w:hAnsi="Times New Roman" w:cs="Times New Roman"/>
          <w:bCs/>
          <w:spacing w:val="-6"/>
          <w:sz w:val="28"/>
          <w:szCs w:val="28"/>
        </w:rPr>
        <w:t xml:space="preserve">b) Việc cử đại diện phải lập thành văn bản </w:t>
      </w:r>
      <w:proofErr w:type="gramStart"/>
      <w:r w:rsidRPr="00864EB0">
        <w:rPr>
          <w:rFonts w:ascii="Times New Roman" w:eastAsia="Calibri" w:hAnsi="Times New Roman" w:cs="Times New Roman"/>
          <w:bCs/>
          <w:spacing w:val="-6"/>
          <w:sz w:val="28"/>
          <w:szCs w:val="28"/>
        </w:rPr>
        <w:t>theo</w:t>
      </w:r>
      <w:proofErr w:type="gramEnd"/>
      <w:r w:rsidRPr="00864EB0">
        <w:rPr>
          <w:rFonts w:ascii="Times New Roman" w:eastAsia="Calibri" w:hAnsi="Times New Roman" w:cs="Times New Roman"/>
          <w:bCs/>
          <w:spacing w:val="-6"/>
          <w:sz w:val="28"/>
          <w:szCs w:val="28"/>
        </w:rPr>
        <w:t xml:space="preserve"> quy định tại Khoản 3 Điều này;</w:t>
      </w:r>
    </w:p>
    <w:p w:rsidR="009F22A2" w:rsidRPr="00864EB0" w:rsidRDefault="009F22A2" w:rsidP="00665FD7">
      <w:pPr>
        <w:spacing w:before="120" w:after="120" w:line="320" w:lineRule="exact"/>
        <w:ind w:firstLine="567"/>
        <w:jc w:val="both"/>
        <w:rPr>
          <w:rFonts w:ascii="Times New Roman" w:eastAsia="Calibri" w:hAnsi="Times New Roman" w:cs="Times New Roman"/>
          <w:bCs/>
          <w:sz w:val="28"/>
          <w:szCs w:val="28"/>
        </w:rPr>
      </w:pPr>
      <w:r w:rsidRPr="00864EB0">
        <w:rPr>
          <w:rFonts w:ascii="Times New Roman" w:eastAsia="Calibri" w:hAnsi="Times New Roman" w:cs="Times New Roman"/>
          <w:bCs/>
          <w:sz w:val="28"/>
          <w:szCs w:val="28"/>
        </w:rPr>
        <w:t xml:space="preserve">c) Việc xác định số người được cử đại diện thực hiện như sau: </w:t>
      </w:r>
    </w:p>
    <w:p w:rsidR="009F22A2" w:rsidRPr="00864EB0" w:rsidRDefault="009F22A2" w:rsidP="00665FD7">
      <w:pPr>
        <w:spacing w:before="120" w:after="120" w:line="320" w:lineRule="exact"/>
        <w:ind w:firstLine="567"/>
        <w:jc w:val="both"/>
        <w:rPr>
          <w:rFonts w:ascii="Times New Roman" w:eastAsia="Calibri" w:hAnsi="Times New Roman" w:cs="Times New Roman"/>
          <w:bCs/>
          <w:sz w:val="28"/>
          <w:szCs w:val="28"/>
        </w:rPr>
      </w:pPr>
      <w:proofErr w:type="gramStart"/>
      <w:r w:rsidRPr="00864EB0">
        <w:rPr>
          <w:rFonts w:ascii="Times New Roman" w:eastAsia="Calibri" w:hAnsi="Times New Roman" w:cs="Times New Roman"/>
          <w:bCs/>
          <w:sz w:val="28"/>
          <w:szCs w:val="28"/>
        </w:rPr>
        <w:t>Trường hợp có 05 đến 10 người tố cáo thì cử 01 hoặc 02 người đại diện.</w:t>
      </w:r>
      <w:proofErr w:type="gramEnd"/>
      <w:r w:rsidRPr="00864EB0">
        <w:rPr>
          <w:rFonts w:ascii="Times New Roman" w:eastAsia="Calibri" w:hAnsi="Times New Roman" w:cs="Times New Roman"/>
          <w:bCs/>
          <w:sz w:val="28"/>
          <w:szCs w:val="28"/>
        </w:rPr>
        <w:t xml:space="preserve">  </w:t>
      </w:r>
      <w:proofErr w:type="gramStart"/>
      <w:r w:rsidRPr="00864EB0">
        <w:rPr>
          <w:rFonts w:ascii="Times New Roman" w:eastAsia="Calibri" w:hAnsi="Times New Roman" w:cs="Times New Roman"/>
          <w:bCs/>
          <w:sz w:val="28"/>
          <w:szCs w:val="28"/>
        </w:rPr>
        <w:t>Trường hợp từ 10 người trở lên thì có thể cử thêm đại diện nhưng tối đa không quá 05 người.</w:t>
      </w:r>
      <w:proofErr w:type="gramEnd"/>
    </w:p>
    <w:p w:rsidR="009F22A2" w:rsidRPr="00864EB0" w:rsidRDefault="009F22A2" w:rsidP="00665FD7">
      <w:pPr>
        <w:spacing w:before="120" w:after="120" w:line="320" w:lineRule="exact"/>
        <w:ind w:firstLine="567"/>
        <w:jc w:val="both"/>
        <w:rPr>
          <w:rFonts w:ascii="Times New Roman" w:eastAsia="Calibri" w:hAnsi="Times New Roman" w:cs="Times New Roman"/>
          <w:bCs/>
          <w:sz w:val="28"/>
          <w:szCs w:val="28"/>
        </w:rPr>
      </w:pPr>
      <w:r w:rsidRPr="00864EB0">
        <w:rPr>
          <w:rFonts w:ascii="Times New Roman" w:eastAsia="Calibri" w:hAnsi="Times New Roman" w:cs="Times New Roman"/>
          <w:bCs/>
          <w:sz w:val="28"/>
          <w:szCs w:val="28"/>
        </w:rPr>
        <w:t xml:space="preserve">d) Sau khi người đại diện viết đơn tố cáo hoặc ghi lại nội dung tố cáo bằng văn bản thì ngoài chữ ký của người đại diện, những người tố cáo còn lại cũng phải ký tên hoặc điểm chỉ xác nhận vào văn bản do người đại diện tố cáo lập. </w:t>
      </w:r>
      <w:bookmarkStart w:id="20" w:name="_Toc351377947"/>
    </w:p>
    <w:p w:rsidR="009F22A2" w:rsidRPr="00864EB0" w:rsidRDefault="009F22A2" w:rsidP="00665FD7">
      <w:pPr>
        <w:spacing w:before="120" w:after="120" w:line="320" w:lineRule="exact"/>
        <w:ind w:firstLine="567"/>
        <w:jc w:val="both"/>
        <w:rPr>
          <w:rFonts w:ascii="Times New Roman" w:eastAsia="Calibri" w:hAnsi="Times New Roman" w:cs="Times New Roman"/>
          <w:bCs/>
          <w:color w:val="0000FF"/>
          <w:sz w:val="28"/>
          <w:szCs w:val="28"/>
        </w:rPr>
      </w:pPr>
      <w:r w:rsidRPr="00864EB0">
        <w:rPr>
          <w:rFonts w:ascii="Times New Roman" w:eastAsia="Calibri" w:hAnsi="Times New Roman" w:cs="Times New Roman"/>
          <w:bCs/>
          <w:color w:val="000000"/>
          <w:kern w:val="32"/>
          <w:sz w:val="28"/>
          <w:szCs w:val="32"/>
        </w:rPr>
        <w:t>3. Văn bản cử người đại diện</w:t>
      </w:r>
      <w:bookmarkEnd w:id="20"/>
      <w:r w:rsidRPr="00864EB0">
        <w:rPr>
          <w:rFonts w:ascii="Times New Roman" w:eastAsia="Calibri" w:hAnsi="Times New Roman" w:cs="Times New Roman"/>
          <w:bCs/>
          <w:color w:val="000000"/>
          <w:kern w:val="32"/>
          <w:sz w:val="28"/>
          <w:szCs w:val="32"/>
        </w:rPr>
        <w:t xml:space="preserve"> </w:t>
      </w:r>
      <w:r w:rsidRPr="00864EB0">
        <w:rPr>
          <w:rFonts w:ascii="Times New Roman" w:eastAsia="Calibri" w:hAnsi="Times New Roman" w:cs="Times New Roman"/>
          <w:color w:val="000000"/>
          <w:sz w:val="28"/>
          <w:szCs w:val="28"/>
        </w:rPr>
        <w:t>được lập ít nhất 02 bản; 01 bản nộp cho cơ quan có thẩm quyền giải quyết tố cáo; 01 bản người đại diện tố cáo giữ; văn bản cử người đại diện có những nội dung sau:</w:t>
      </w:r>
    </w:p>
    <w:p w:rsidR="009F22A2" w:rsidRPr="00864EB0" w:rsidRDefault="009F22A2" w:rsidP="00665FD7">
      <w:pPr>
        <w:spacing w:before="120" w:after="120" w:line="320" w:lineRule="exact"/>
        <w:ind w:firstLine="567"/>
        <w:jc w:val="both"/>
        <w:rPr>
          <w:rFonts w:ascii="Times New Roman" w:eastAsia="Calibri" w:hAnsi="Times New Roman" w:cs="Times New Roman"/>
          <w:bCs/>
          <w:color w:val="0000FF"/>
          <w:sz w:val="28"/>
          <w:szCs w:val="28"/>
        </w:rPr>
      </w:pPr>
      <w:r w:rsidRPr="00864EB0">
        <w:rPr>
          <w:rFonts w:ascii="Times New Roman" w:eastAsia="Calibri" w:hAnsi="Times New Roman" w:cs="Times New Roman"/>
          <w:color w:val="000000"/>
          <w:sz w:val="28"/>
          <w:szCs w:val="28"/>
        </w:rPr>
        <w:t>a) Ngày, tháng, năm;</w:t>
      </w:r>
    </w:p>
    <w:p w:rsidR="009F22A2" w:rsidRPr="00864EB0" w:rsidRDefault="009F22A2" w:rsidP="00665FD7">
      <w:pPr>
        <w:spacing w:before="120" w:after="120" w:line="320" w:lineRule="exact"/>
        <w:ind w:firstLine="567"/>
        <w:jc w:val="both"/>
        <w:rPr>
          <w:rFonts w:ascii="Times New Roman" w:eastAsia="Calibri" w:hAnsi="Times New Roman" w:cs="Times New Roman"/>
          <w:bCs/>
          <w:color w:val="0000FF"/>
          <w:sz w:val="28"/>
          <w:szCs w:val="28"/>
        </w:rPr>
      </w:pPr>
      <w:r w:rsidRPr="00864EB0">
        <w:rPr>
          <w:rFonts w:ascii="Times New Roman" w:eastAsia="Calibri" w:hAnsi="Times New Roman" w:cs="Times New Roman"/>
          <w:color w:val="000000"/>
          <w:spacing w:val="-4"/>
          <w:sz w:val="28"/>
          <w:szCs w:val="28"/>
        </w:rPr>
        <w:lastRenderedPageBreak/>
        <w:t>b) Họ, tên, địa chỉ của người đại diện và của những người tố cáo;</w:t>
      </w:r>
    </w:p>
    <w:p w:rsidR="009F22A2" w:rsidRPr="00864EB0" w:rsidRDefault="009F22A2" w:rsidP="00665FD7">
      <w:pPr>
        <w:spacing w:before="120" w:after="120" w:line="320" w:lineRule="exact"/>
        <w:ind w:firstLine="567"/>
        <w:jc w:val="both"/>
        <w:rPr>
          <w:rFonts w:ascii="Times New Roman" w:eastAsia="Calibri" w:hAnsi="Times New Roman" w:cs="Times New Roman"/>
          <w:bCs/>
          <w:color w:val="0000FF"/>
          <w:sz w:val="28"/>
          <w:szCs w:val="28"/>
        </w:rPr>
      </w:pPr>
      <w:r w:rsidRPr="00864EB0">
        <w:rPr>
          <w:rFonts w:ascii="Times New Roman" w:eastAsia="Calibri" w:hAnsi="Times New Roman" w:cs="Times New Roman"/>
          <w:color w:val="000000"/>
          <w:sz w:val="28"/>
          <w:szCs w:val="28"/>
        </w:rPr>
        <w:t xml:space="preserve">c) Nội dung, phạm </w:t>
      </w:r>
      <w:proofErr w:type="gramStart"/>
      <w:r w:rsidRPr="00864EB0">
        <w:rPr>
          <w:rFonts w:ascii="Times New Roman" w:eastAsia="Calibri" w:hAnsi="Times New Roman" w:cs="Times New Roman"/>
          <w:color w:val="000000"/>
          <w:sz w:val="28"/>
          <w:szCs w:val="28"/>
        </w:rPr>
        <w:t>vi</w:t>
      </w:r>
      <w:proofErr w:type="gramEnd"/>
      <w:r w:rsidRPr="00864EB0">
        <w:rPr>
          <w:rFonts w:ascii="Times New Roman" w:eastAsia="Calibri" w:hAnsi="Times New Roman" w:cs="Times New Roman"/>
          <w:color w:val="000000"/>
          <w:sz w:val="28"/>
          <w:szCs w:val="28"/>
        </w:rPr>
        <w:t xml:space="preserve"> được đại diện;</w:t>
      </w:r>
    </w:p>
    <w:p w:rsidR="009F22A2" w:rsidRPr="00864EB0" w:rsidRDefault="009F22A2" w:rsidP="00665FD7">
      <w:pPr>
        <w:spacing w:before="120" w:after="120" w:line="320" w:lineRule="exact"/>
        <w:ind w:firstLine="567"/>
        <w:jc w:val="both"/>
        <w:rPr>
          <w:rFonts w:ascii="Times New Roman" w:eastAsia="Calibri" w:hAnsi="Times New Roman" w:cs="Times New Roman"/>
          <w:bCs/>
          <w:color w:val="0000FF"/>
          <w:sz w:val="28"/>
          <w:szCs w:val="28"/>
        </w:rPr>
      </w:pPr>
      <w:r w:rsidRPr="00864EB0">
        <w:rPr>
          <w:rFonts w:ascii="Times New Roman" w:eastAsia="Calibri" w:hAnsi="Times New Roman" w:cs="Times New Roman"/>
          <w:color w:val="000000"/>
          <w:sz w:val="28"/>
          <w:szCs w:val="28"/>
        </w:rPr>
        <w:t>d) Chữ ký hoặc điểm chỉ của những người tố cáo;</w:t>
      </w:r>
    </w:p>
    <w:p w:rsidR="009F22A2" w:rsidRPr="00864EB0" w:rsidRDefault="009F22A2" w:rsidP="00665FD7">
      <w:pPr>
        <w:spacing w:before="120" w:after="120" w:line="320" w:lineRule="exact"/>
        <w:ind w:firstLine="567"/>
        <w:jc w:val="both"/>
        <w:rPr>
          <w:rFonts w:ascii="Times New Roman" w:eastAsia="Calibri" w:hAnsi="Times New Roman" w:cs="Times New Roman"/>
          <w:bCs/>
          <w:color w:val="0000FF"/>
          <w:sz w:val="28"/>
          <w:szCs w:val="28"/>
        </w:rPr>
      </w:pPr>
      <w:r w:rsidRPr="00864EB0">
        <w:rPr>
          <w:rFonts w:ascii="Times New Roman" w:eastAsia="Calibri" w:hAnsi="Times New Roman" w:cs="Times New Roman"/>
          <w:color w:val="000000"/>
          <w:spacing w:val="-6"/>
          <w:sz w:val="28"/>
          <w:szCs w:val="28"/>
        </w:rPr>
        <w:t xml:space="preserve">đ) Cam kết chịu trách nhiệm trước pháp luật về tính hợp pháp của việc đại diện;  </w:t>
      </w:r>
    </w:p>
    <w:p w:rsidR="009F22A2" w:rsidRPr="00864EB0" w:rsidRDefault="009F22A2" w:rsidP="00665FD7">
      <w:pPr>
        <w:spacing w:before="120" w:after="120" w:line="320" w:lineRule="exact"/>
        <w:ind w:firstLine="567"/>
        <w:jc w:val="both"/>
        <w:rPr>
          <w:rFonts w:ascii="Times New Roman" w:eastAsia="Calibri" w:hAnsi="Times New Roman" w:cs="Times New Roman"/>
          <w:bCs/>
          <w:color w:val="0000FF"/>
          <w:sz w:val="28"/>
          <w:szCs w:val="28"/>
        </w:rPr>
      </w:pPr>
      <w:r w:rsidRPr="00864EB0">
        <w:rPr>
          <w:rFonts w:ascii="Times New Roman" w:eastAsia="Calibri" w:hAnsi="Times New Roman" w:cs="Times New Roman"/>
          <w:color w:val="000000"/>
          <w:sz w:val="28"/>
          <w:szCs w:val="28"/>
        </w:rPr>
        <w:t>e) Các nội dung khác có liên quan (nếu có).</w:t>
      </w:r>
    </w:p>
    <w:p w:rsidR="009F22A2" w:rsidRPr="00864EB0" w:rsidRDefault="009F22A2" w:rsidP="009F22A2">
      <w:pPr>
        <w:widowControl w:val="0"/>
        <w:spacing w:after="0" w:line="240" w:lineRule="auto"/>
        <w:ind w:firstLine="720"/>
        <w:jc w:val="center"/>
        <w:rPr>
          <w:rFonts w:ascii="Times New Roman" w:eastAsia="Calibri" w:hAnsi="Times New Roman" w:cs="Times New Roman"/>
          <w:b/>
          <w:color w:val="000000"/>
          <w:sz w:val="28"/>
          <w:szCs w:val="28"/>
        </w:rPr>
      </w:pPr>
      <w:r w:rsidRPr="00864EB0">
        <w:rPr>
          <w:rFonts w:ascii="Times New Roman" w:eastAsia="Calibri" w:hAnsi="Times New Roman" w:cs="Times New Roman"/>
          <w:b/>
          <w:color w:val="000000"/>
          <w:sz w:val="28"/>
          <w:szCs w:val="28"/>
        </w:rPr>
        <w:t>Chương II</w:t>
      </w:r>
      <w:bookmarkEnd w:id="12"/>
      <w:bookmarkEnd w:id="13"/>
      <w:bookmarkEnd w:id="14"/>
      <w:bookmarkEnd w:id="15"/>
      <w:bookmarkEnd w:id="16"/>
      <w:bookmarkEnd w:id="17"/>
      <w:bookmarkEnd w:id="18"/>
      <w:bookmarkEnd w:id="19"/>
    </w:p>
    <w:p w:rsidR="00B2690E" w:rsidRDefault="009F22A2" w:rsidP="009F22A2">
      <w:pPr>
        <w:widowControl w:val="0"/>
        <w:spacing w:after="0" w:line="240" w:lineRule="auto"/>
        <w:jc w:val="center"/>
        <w:rPr>
          <w:rFonts w:ascii="Times New Roman" w:eastAsia="Calibri" w:hAnsi="Times New Roman" w:cs="Times New Roman"/>
          <w:b/>
          <w:sz w:val="28"/>
          <w:szCs w:val="28"/>
        </w:rPr>
      </w:pPr>
      <w:r w:rsidRPr="00864EB0">
        <w:rPr>
          <w:rFonts w:ascii="Times New Roman" w:eastAsia="Calibri" w:hAnsi="Times New Roman" w:cs="Times New Roman"/>
          <w:b/>
          <w:sz w:val="28"/>
          <w:szCs w:val="28"/>
        </w:rPr>
        <w:t xml:space="preserve">TIẾP NHẬN TỐ CÁO, XỬ LÝ THÔNG TIN </w:t>
      </w:r>
      <w:r>
        <w:rPr>
          <w:rFonts w:ascii="Times New Roman" w:eastAsia="Calibri" w:hAnsi="Times New Roman" w:cs="Times New Roman"/>
          <w:b/>
          <w:sz w:val="28"/>
          <w:szCs w:val="28"/>
        </w:rPr>
        <w:t xml:space="preserve">TRONG GIẢI QUYẾT </w:t>
      </w:r>
    </w:p>
    <w:p w:rsidR="009F22A2" w:rsidRDefault="009F22A2" w:rsidP="009F22A2">
      <w:pPr>
        <w:widowControl w:val="0"/>
        <w:spacing w:after="0" w:line="240" w:lineRule="auto"/>
        <w:jc w:val="center"/>
        <w:rPr>
          <w:rFonts w:ascii="Times New Roman" w:eastAsia="Calibri" w:hAnsi="Times New Roman" w:cs="Times New Roman"/>
          <w:b/>
          <w:sz w:val="28"/>
          <w:szCs w:val="28"/>
        </w:rPr>
      </w:pPr>
      <w:r w:rsidRPr="00864EB0">
        <w:rPr>
          <w:rFonts w:ascii="Times New Roman" w:eastAsia="Calibri" w:hAnsi="Times New Roman" w:cs="Times New Roman"/>
          <w:b/>
          <w:sz w:val="28"/>
          <w:szCs w:val="28"/>
        </w:rPr>
        <w:t>TỐ CÁO, TRƯNG C</w:t>
      </w:r>
      <w:r>
        <w:rPr>
          <w:rFonts w:ascii="Times New Roman" w:eastAsia="Calibri" w:hAnsi="Times New Roman" w:cs="Times New Roman"/>
          <w:b/>
          <w:sz w:val="28"/>
          <w:szCs w:val="28"/>
        </w:rPr>
        <w:t>Ầ</w:t>
      </w:r>
      <w:r w:rsidRPr="00864EB0">
        <w:rPr>
          <w:rFonts w:ascii="Times New Roman" w:eastAsia="Calibri" w:hAnsi="Times New Roman" w:cs="Times New Roman"/>
          <w:b/>
          <w:sz w:val="28"/>
          <w:szCs w:val="28"/>
        </w:rPr>
        <w:t>U GIÁM ĐỊNH TRONG GIẢI QUYẾT TỐ CÁO</w:t>
      </w:r>
    </w:p>
    <w:p w:rsidR="00EB4858" w:rsidRPr="00864EB0" w:rsidRDefault="00EB4858" w:rsidP="009F22A2">
      <w:pPr>
        <w:widowControl w:val="0"/>
        <w:spacing w:after="0" w:line="240" w:lineRule="auto"/>
        <w:jc w:val="center"/>
        <w:rPr>
          <w:rFonts w:ascii="Times New Roman" w:eastAsia="Calibri" w:hAnsi="Times New Roman" w:cs="Times New Roman"/>
          <w:b/>
          <w:sz w:val="28"/>
          <w:szCs w:val="28"/>
        </w:rPr>
      </w:pPr>
    </w:p>
    <w:p w:rsidR="009F22A2" w:rsidRPr="00864EB0" w:rsidRDefault="009F22A2" w:rsidP="005E63EB">
      <w:pPr>
        <w:shd w:val="clear" w:color="auto" w:fill="FFFFFF"/>
        <w:spacing w:before="120" w:after="120" w:line="320" w:lineRule="exact"/>
        <w:ind w:firstLine="567"/>
        <w:jc w:val="both"/>
        <w:rPr>
          <w:rFonts w:ascii="Times New Roman" w:eastAsia="Calibri" w:hAnsi="Times New Roman" w:cs="Times New Roman"/>
          <w:b/>
          <w:color w:val="000000"/>
          <w:sz w:val="28"/>
          <w:szCs w:val="28"/>
        </w:rPr>
      </w:pPr>
      <w:bookmarkStart w:id="21" w:name="_Toc351377946"/>
      <w:proofErr w:type="gramStart"/>
      <w:r w:rsidRPr="00864EB0">
        <w:rPr>
          <w:rFonts w:ascii="Times New Roman" w:eastAsia="Calibri" w:hAnsi="Times New Roman" w:cs="Times New Roman"/>
          <w:b/>
          <w:color w:val="000000"/>
          <w:sz w:val="28"/>
          <w:szCs w:val="28"/>
        </w:rPr>
        <w:t>Điều 5.</w:t>
      </w:r>
      <w:proofErr w:type="gramEnd"/>
      <w:r w:rsidRPr="00864EB0">
        <w:rPr>
          <w:rFonts w:ascii="Times New Roman" w:eastAsia="Calibri" w:hAnsi="Times New Roman" w:cs="Times New Roman"/>
          <w:b/>
          <w:color w:val="000000"/>
          <w:sz w:val="28"/>
          <w:szCs w:val="28"/>
        </w:rPr>
        <w:t xml:space="preserve"> Tiếp nhận tố cáo</w:t>
      </w:r>
    </w:p>
    <w:p w:rsidR="009F22A2" w:rsidRPr="00864EB0" w:rsidRDefault="009F22A2" w:rsidP="005E63EB">
      <w:pPr>
        <w:spacing w:before="120" w:after="120" w:line="320" w:lineRule="exact"/>
        <w:ind w:firstLine="567"/>
        <w:jc w:val="both"/>
        <w:rPr>
          <w:rFonts w:ascii="Times New Roman" w:eastAsia="Calibri" w:hAnsi="Times New Roman" w:cs="Times New Roman"/>
          <w:bCs/>
          <w:sz w:val="28"/>
          <w:szCs w:val="28"/>
        </w:rPr>
      </w:pPr>
      <w:r w:rsidRPr="00864EB0">
        <w:rPr>
          <w:rFonts w:ascii="Times New Roman" w:eastAsia="Calibri" w:hAnsi="Times New Roman" w:cs="Times New Roman"/>
          <w:bCs/>
          <w:sz w:val="28"/>
          <w:szCs w:val="28"/>
        </w:rPr>
        <w:t>1. Nội dung tố cáo được tiếp nhận trực tiếp qua việc tiếp công dân hoặc qua đường bưu điện</w:t>
      </w:r>
      <w:r w:rsidRPr="00864EB0">
        <w:rPr>
          <w:rFonts w:ascii="Times New Roman" w:eastAsia="Calibri" w:hAnsi="Times New Roman" w:cs="Times New Roman"/>
          <w:bCs/>
          <w:sz w:val="28"/>
          <w:szCs w:val="28"/>
          <w:lang w:val="vi-VN"/>
        </w:rPr>
        <w:t xml:space="preserve"> </w:t>
      </w:r>
      <w:r w:rsidRPr="00864EB0">
        <w:rPr>
          <w:rFonts w:ascii="Times New Roman" w:eastAsia="Calibri" w:hAnsi="Times New Roman" w:cs="Times New Roman"/>
          <w:bCs/>
          <w:color w:val="000000"/>
          <w:sz w:val="28"/>
          <w:szCs w:val="28"/>
          <w:lang w:val="vi-VN"/>
        </w:rPr>
        <w:t>hoặc đơn được</w:t>
      </w:r>
      <w:r w:rsidRPr="00864EB0">
        <w:rPr>
          <w:rFonts w:ascii="Times New Roman" w:eastAsia="Calibri" w:hAnsi="Times New Roman" w:cs="Times New Roman"/>
          <w:bCs/>
          <w:color w:val="000000"/>
          <w:sz w:val="28"/>
          <w:szCs w:val="28"/>
        </w:rPr>
        <w:t xml:space="preserve"> các cơ quan</w:t>
      </w:r>
      <w:r w:rsidRPr="00864EB0">
        <w:rPr>
          <w:rFonts w:ascii="Times New Roman" w:eastAsia="Calibri" w:hAnsi="Times New Roman" w:cs="Times New Roman"/>
          <w:bCs/>
          <w:color w:val="000000"/>
          <w:sz w:val="28"/>
          <w:szCs w:val="28"/>
          <w:lang w:val="vi-VN"/>
        </w:rPr>
        <w:t xml:space="preserve"> chuyển đến</w:t>
      </w:r>
      <w:r w:rsidRPr="00864EB0">
        <w:rPr>
          <w:rFonts w:ascii="Times New Roman" w:eastAsia="Calibri" w:hAnsi="Times New Roman" w:cs="Times New Roman"/>
          <w:bCs/>
          <w:sz w:val="28"/>
          <w:szCs w:val="28"/>
        </w:rPr>
        <w:t xml:space="preserve">. </w:t>
      </w:r>
    </w:p>
    <w:p w:rsidR="009F22A2" w:rsidRPr="00864EB0" w:rsidRDefault="009F22A2" w:rsidP="005E63EB">
      <w:pPr>
        <w:spacing w:before="120" w:after="120" w:line="320" w:lineRule="exact"/>
        <w:ind w:firstLine="567"/>
        <w:jc w:val="both"/>
        <w:rPr>
          <w:rFonts w:ascii="Times New Roman" w:eastAsia="Calibri" w:hAnsi="Times New Roman" w:cs="Times New Roman"/>
          <w:bCs/>
          <w:color w:val="000000"/>
          <w:sz w:val="28"/>
          <w:szCs w:val="28"/>
        </w:rPr>
      </w:pPr>
      <w:r w:rsidRPr="00864EB0">
        <w:rPr>
          <w:rFonts w:ascii="Times New Roman" w:eastAsia="Calibri" w:hAnsi="Times New Roman" w:cs="Times New Roman"/>
          <w:bCs/>
          <w:sz w:val="28"/>
          <w:szCs w:val="28"/>
        </w:rPr>
        <w:t xml:space="preserve">2. Đơn tố cáo từ các nguồn chuyển đến phải được tập trung vào một đầu mối, giao cho bộ phận tiếp công dân, bộ phận xử lý đơn của cơ quan hoặc Văn phòng (nếu không thành lập bộ phận tiếp công dân, bộ phận xử lý đơn) để vào sổ theo dõi; cập nhật vào phần mềm cơ sở dữ liệu quốc gia về tiếp công dân, xử lý đơn thư, khiếu nại, tố cáo để phân loại và xử lý theo quy định của pháp luật có liên quan và quy định tại Quy chế </w:t>
      </w:r>
      <w:r w:rsidRPr="00864EB0">
        <w:rPr>
          <w:rFonts w:ascii="Times New Roman" w:eastAsia="Calibri" w:hAnsi="Times New Roman" w:cs="Times New Roman"/>
          <w:bCs/>
          <w:color w:val="000000"/>
          <w:sz w:val="28"/>
          <w:szCs w:val="28"/>
        </w:rPr>
        <w:t>này.</w:t>
      </w:r>
    </w:p>
    <w:p w:rsidR="009F22A2" w:rsidRPr="00864EB0" w:rsidRDefault="009F22A2" w:rsidP="005E63EB">
      <w:pPr>
        <w:spacing w:before="120" w:after="120" w:line="320" w:lineRule="exact"/>
        <w:ind w:firstLine="567"/>
        <w:jc w:val="both"/>
        <w:rPr>
          <w:rFonts w:ascii="Times New Roman" w:eastAsia="Calibri" w:hAnsi="Times New Roman" w:cs="Times New Roman"/>
          <w:bCs/>
          <w:sz w:val="28"/>
          <w:szCs w:val="28"/>
          <w:lang w:val="vi-VN"/>
        </w:rPr>
      </w:pPr>
      <w:r w:rsidRPr="00864EB0">
        <w:rPr>
          <w:rFonts w:ascii="Times New Roman" w:eastAsia="Calibri" w:hAnsi="Times New Roman" w:cs="Times New Roman"/>
          <w:bCs/>
          <w:sz w:val="28"/>
          <w:szCs w:val="28"/>
          <w:lang w:val="vi-VN"/>
        </w:rPr>
        <w:t xml:space="preserve">3. Trường hợp tố cáo được thực hiện bằng đơn, thì đơn tố cáo phải đảm bảo quy định tại Khoản 1 Điều 23 Luật Tố cáo 2018. </w:t>
      </w:r>
    </w:p>
    <w:p w:rsidR="009F22A2" w:rsidRPr="00FB08F6" w:rsidRDefault="009F22A2" w:rsidP="005E63EB">
      <w:pPr>
        <w:spacing w:before="120" w:after="120" w:line="320" w:lineRule="exact"/>
        <w:ind w:firstLine="567"/>
        <w:jc w:val="both"/>
        <w:rPr>
          <w:rFonts w:ascii="Times New Roman" w:eastAsia="Calibri" w:hAnsi="Times New Roman" w:cs="Times New Roman"/>
          <w:bCs/>
          <w:sz w:val="28"/>
          <w:szCs w:val="28"/>
          <w:lang w:val="vi-VN"/>
        </w:rPr>
      </w:pPr>
      <w:r w:rsidRPr="00864EB0">
        <w:rPr>
          <w:rFonts w:ascii="Times New Roman" w:eastAsia="Calibri" w:hAnsi="Times New Roman" w:cs="Times New Roman"/>
          <w:bCs/>
          <w:sz w:val="28"/>
          <w:szCs w:val="28"/>
          <w:lang w:val="vi-VN"/>
        </w:rPr>
        <w:t>Trường hợp đơn tố cáo viết bằng chữ nước ngoài thì cơ quan thụ lý giải quyết tố cáo phải thực hiện dịch sang chữ tiếng Việt. Văn bản dịch sang tiếng Việt phải được chứng thực chữ ký người dịch theo quy định của pháp luật về chứng thực. Người dịch phải chịu trách nhiệm trước cơ quan giải quyết tố cáo, trước cơ quan thực hiện chứng thực về tính chính xác của nội dung bản dịch</w:t>
      </w:r>
      <w:r w:rsidRPr="00FB08F6">
        <w:rPr>
          <w:rFonts w:ascii="Times New Roman" w:eastAsia="Calibri" w:hAnsi="Times New Roman" w:cs="Times New Roman"/>
          <w:bCs/>
          <w:sz w:val="28"/>
          <w:szCs w:val="28"/>
          <w:lang w:val="vi-VN"/>
        </w:rPr>
        <w:t>.</w:t>
      </w:r>
    </w:p>
    <w:p w:rsidR="009F22A2" w:rsidRPr="00FB08F6" w:rsidRDefault="009F22A2" w:rsidP="005E63EB">
      <w:pPr>
        <w:spacing w:before="120" w:after="120" w:line="320" w:lineRule="exact"/>
        <w:ind w:firstLine="567"/>
        <w:jc w:val="both"/>
        <w:rPr>
          <w:rFonts w:ascii="Times New Roman" w:eastAsia="Calibri" w:hAnsi="Times New Roman" w:cs="Times New Roman"/>
          <w:bCs/>
          <w:sz w:val="28"/>
          <w:szCs w:val="28"/>
          <w:lang w:val="vi-VN"/>
        </w:rPr>
      </w:pPr>
      <w:r w:rsidRPr="00864EB0">
        <w:rPr>
          <w:rFonts w:ascii="Times New Roman" w:eastAsia="Calibri" w:hAnsi="Times New Roman" w:cs="Times New Roman"/>
          <w:bCs/>
          <w:sz w:val="28"/>
          <w:szCs w:val="28"/>
          <w:lang w:val="vi-VN"/>
        </w:rPr>
        <w:t>4</w:t>
      </w:r>
      <w:r>
        <w:rPr>
          <w:rFonts w:ascii="Times New Roman" w:eastAsia="Calibri" w:hAnsi="Times New Roman" w:cs="Times New Roman"/>
          <w:bCs/>
          <w:sz w:val="28"/>
          <w:szCs w:val="28"/>
          <w:lang w:val="vi-VN"/>
        </w:rPr>
        <w:t xml:space="preserve">. </w:t>
      </w:r>
      <w:r w:rsidRPr="00864EB0">
        <w:rPr>
          <w:rFonts w:ascii="Times New Roman" w:eastAsia="Calibri" w:hAnsi="Times New Roman" w:cs="Times New Roman"/>
          <w:bCs/>
          <w:sz w:val="28"/>
          <w:szCs w:val="28"/>
          <w:lang w:val="vi-VN"/>
        </w:rPr>
        <w:t>Trường hợp người tố cáo viết đơn tố cáo bằng chữ dân tộc thiểu số hoặc tố cáo trực tiếp bằng tiếng dân tộc thiểu số thì cơ quan thụ lý giải quyết tố cáo phải mời người phiên dịch đơn sang chữ tiếng Việt hoặc phiên dịch nội dung tố cáo trực tiếp sang tiếng Việt. Người phiên dịch phải chịu trách nhiệm trước cơ quan</w:t>
      </w:r>
      <w:r w:rsidRPr="00FB08F6">
        <w:rPr>
          <w:rFonts w:ascii="Times New Roman" w:eastAsia="Calibri" w:hAnsi="Times New Roman" w:cs="Times New Roman"/>
          <w:bCs/>
          <w:sz w:val="28"/>
          <w:szCs w:val="28"/>
          <w:lang w:val="vi-VN"/>
        </w:rPr>
        <w:t xml:space="preserve"> tiếp nhận,</w:t>
      </w:r>
      <w:r w:rsidRPr="00864EB0">
        <w:rPr>
          <w:rFonts w:ascii="Times New Roman" w:eastAsia="Calibri" w:hAnsi="Times New Roman" w:cs="Times New Roman"/>
          <w:bCs/>
          <w:sz w:val="28"/>
          <w:szCs w:val="28"/>
          <w:lang w:val="vi-VN"/>
        </w:rPr>
        <w:t xml:space="preserve"> giải quyết tố </w:t>
      </w:r>
      <w:r w:rsidRPr="00FB08F6">
        <w:rPr>
          <w:rFonts w:ascii="Times New Roman" w:eastAsia="Calibri" w:hAnsi="Times New Roman" w:cs="Times New Roman"/>
          <w:bCs/>
          <w:sz w:val="28"/>
          <w:szCs w:val="28"/>
          <w:lang w:val="vi-VN"/>
        </w:rPr>
        <w:t xml:space="preserve">cáo </w:t>
      </w:r>
      <w:r w:rsidRPr="00864EB0">
        <w:rPr>
          <w:rFonts w:ascii="Times New Roman" w:eastAsia="Calibri" w:hAnsi="Times New Roman" w:cs="Times New Roman"/>
          <w:bCs/>
          <w:sz w:val="28"/>
          <w:szCs w:val="28"/>
          <w:lang w:val="vi-VN"/>
        </w:rPr>
        <w:t xml:space="preserve">về tính chính xác của nội dung </w:t>
      </w:r>
      <w:r w:rsidRPr="00FB08F6">
        <w:rPr>
          <w:rFonts w:ascii="Times New Roman" w:eastAsia="Calibri" w:hAnsi="Times New Roman" w:cs="Times New Roman"/>
          <w:bCs/>
          <w:sz w:val="28"/>
          <w:szCs w:val="28"/>
          <w:lang w:val="vi-VN"/>
        </w:rPr>
        <w:t>phiên</w:t>
      </w:r>
      <w:r w:rsidRPr="00864EB0">
        <w:rPr>
          <w:rFonts w:ascii="Times New Roman" w:eastAsia="Calibri" w:hAnsi="Times New Roman" w:cs="Times New Roman"/>
          <w:bCs/>
          <w:sz w:val="28"/>
          <w:szCs w:val="28"/>
          <w:lang w:val="vi-VN"/>
        </w:rPr>
        <w:t xml:space="preserve"> dịch. Cơ quan tiếp nhận, giải quyết tố cáo thanh toán mức chi phí cho người phiên dịch theo quy định của Pháp lệnh chi phí giám định, định giá; chi phí cho người làm chứng, người phiên dịch trong tố tụng ngày 28 tháng 3 năm 2012 và Nghị định số 81/2014/NĐ-CP ngày 14</w:t>
      </w:r>
      <w:r w:rsidRPr="00FB08F6">
        <w:rPr>
          <w:rFonts w:ascii="Times New Roman" w:eastAsia="Calibri" w:hAnsi="Times New Roman" w:cs="Times New Roman"/>
          <w:bCs/>
          <w:sz w:val="28"/>
          <w:szCs w:val="28"/>
          <w:lang w:val="vi-VN"/>
        </w:rPr>
        <w:t xml:space="preserve"> tháng </w:t>
      </w:r>
      <w:r>
        <w:rPr>
          <w:rFonts w:ascii="Times New Roman" w:eastAsia="Calibri" w:hAnsi="Times New Roman" w:cs="Times New Roman"/>
          <w:bCs/>
          <w:sz w:val="28"/>
          <w:szCs w:val="28"/>
          <w:lang w:val="vi-VN"/>
        </w:rPr>
        <w:t>8</w:t>
      </w:r>
      <w:r w:rsidRPr="00FB08F6">
        <w:rPr>
          <w:rFonts w:ascii="Times New Roman" w:eastAsia="Calibri" w:hAnsi="Times New Roman" w:cs="Times New Roman"/>
          <w:bCs/>
          <w:sz w:val="28"/>
          <w:szCs w:val="28"/>
          <w:lang w:val="vi-VN"/>
        </w:rPr>
        <w:t xml:space="preserve"> năm </w:t>
      </w:r>
      <w:r w:rsidRPr="00864EB0">
        <w:rPr>
          <w:rFonts w:ascii="Times New Roman" w:eastAsia="Calibri" w:hAnsi="Times New Roman" w:cs="Times New Roman"/>
          <w:bCs/>
          <w:sz w:val="28"/>
          <w:szCs w:val="28"/>
          <w:lang w:val="vi-VN"/>
        </w:rPr>
        <w:t>2014 của Chính phủ quy định chi tiết một số điều của Pháp lệnh chi phí giám định, định giá; chi phí cho người làm chứng, người phiên dịch trong tố tụng</w:t>
      </w:r>
      <w:r w:rsidRPr="00FB08F6">
        <w:rPr>
          <w:rFonts w:ascii="Times New Roman" w:eastAsia="Calibri" w:hAnsi="Times New Roman" w:cs="Times New Roman"/>
          <w:bCs/>
          <w:sz w:val="28"/>
          <w:szCs w:val="28"/>
          <w:lang w:val="vi-VN"/>
        </w:rPr>
        <w:t>.</w:t>
      </w:r>
    </w:p>
    <w:bookmarkEnd w:id="21"/>
    <w:p w:rsidR="009F22A2" w:rsidRPr="00864EB0" w:rsidRDefault="009F22A2" w:rsidP="005E63EB">
      <w:pPr>
        <w:spacing w:before="120" w:after="120" w:line="320" w:lineRule="exact"/>
        <w:ind w:firstLine="567"/>
        <w:jc w:val="both"/>
        <w:rPr>
          <w:rFonts w:ascii="Times New Roman" w:eastAsia="Calibri" w:hAnsi="Times New Roman" w:cs="Times New Roman"/>
          <w:b/>
          <w:bCs/>
          <w:sz w:val="28"/>
          <w:szCs w:val="28"/>
          <w:lang w:val="vi-VN"/>
        </w:rPr>
      </w:pPr>
      <w:r w:rsidRPr="00864EB0">
        <w:rPr>
          <w:rFonts w:ascii="Times New Roman" w:eastAsia="Calibri" w:hAnsi="Times New Roman" w:cs="Times New Roman"/>
          <w:b/>
          <w:bCs/>
          <w:sz w:val="28"/>
          <w:szCs w:val="28"/>
          <w:lang w:val="vi-VN"/>
        </w:rPr>
        <w:t xml:space="preserve">Điều </w:t>
      </w:r>
      <w:r w:rsidRPr="00FB08F6">
        <w:rPr>
          <w:rFonts w:ascii="Times New Roman" w:eastAsia="Calibri" w:hAnsi="Times New Roman" w:cs="Times New Roman"/>
          <w:b/>
          <w:bCs/>
          <w:sz w:val="28"/>
          <w:szCs w:val="28"/>
          <w:lang w:val="vi-VN"/>
        </w:rPr>
        <w:t>6. C</w:t>
      </w:r>
      <w:r w:rsidRPr="00864EB0">
        <w:rPr>
          <w:rFonts w:ascii="Times New Roman" w:eastAsia="Calibri" w:hAnsi="Times New Roman" w:cs="Times New Roman"/>
          <w:b/>
          <w:bCs/>
          <w:sz w:val="28"/>
          <w:szCs w:val="28"/>
          <w:lang w:val="vi-VN"/>
        </w:rPr>
        <w:t>ác trường hợp không thụ lý tố cáo</w:t>
      </w:r>
    </w:p>
    <w:p w:rsidR="009F22A2" w:rsidRPr="00864EB0" w:rsidRDefault="009F22A2" w:rsidP="005E63EB">
      <w:pPr>
        <w:spacing w:before="120" w:after="120" w:line="320" w:lineRule="exact"/>
        <w:ind w:firstLine="567"/>
        <w:jc w:val="both"/>
        <w:rPr>
          <w:rFonts w:ascii="Times New Roman" w:eastAsia="Calibri" w:hAnsi="Times New Roman" w:cs="Times New Roman"/>
          <w:bCs/>
          <w:sz w:val="28"/>
          <w:szCs w:val="28"/>
          <w:lang w:val="vi-VN"/>
        </w:rPr>
      </w:pPr>
      <w:r w:rsidRPr="00864EB0">
        <w:rPr>
          <w:rFonts w:ascii="Times New Roman" w:eastAsia="Calibri" w:hAnsi="Times New Roman" w:cs="Times New Roman"/>
          <w:bCs/>
          <w:sz w:val="28"/>
          <w:szCs w:val="28"/>
          <w:lang w:val="vi-VN"/>
        </w:rPr>
        <w:lastRenderedPageBreak/>
        <w:t>1. Tố cáo không đảm bảo quy định tại Khoản 1 Điều 29 Luật Tố cáo 2018.</w:t>
      </w:r>
    </w:p>
    <w:p w:rsidR="009F22A2" w:rsidRPr="00FB08F6" w:rsidRDefault="009F22A2" w:rsidP="005E63EB">
      <w:pPr>
        <w:spacing w:before="120" w:after="120" w:line="320" w:lineRule="exact"/>
        <w:ind w:firstLine="567"/>
        <w:jc w:val="both"/>
        <w:rPr>
          <w:rFonts w:ascii="Times New Roman" w:eastAsia="Calibri" w:hAnsi="Times New Roman" w:cs="Times New Roman"/>
          <w:bCs/>
          <w:sz w:val="28"/>
          <w:szCs w:val="28"/>
          <w:lang w:val="vi-VN"/>
        </w:rPr>
      </w:pPr>
      <w:r w:rsidRPr="00152623">
        <w:rPr>
          <w:rFonts w:ascii="Times New Roman" w:eastAsia="Calibri" w:hAnsi="Times New Roman" w:cs="Times New Roman"/>
          <w:bCs/>
          <w:sz w:val="28"/>
          <w:szCs w:val="28"/>
          <w:lang w:val="vi-VN"/>
        </w:rPr>
        <w:t>2. Trường hợp tố cáo cán bộ, công chức cơ quan, tổ chức nhà nước có hành vi, việc làm nhằm đặt ra điều kiện, yêu cầu, đòi hỏi giải quyết quyền lợi trực tiếp cho người tố cáo (bản chất là nội dung khiếu nại) thì xử lý theo quy định của Luật Khiếu nại</w:t>
      </w:r>
      <w:r w:rsidRPr="00FB08F6">
        <w:rPr>
          <w:rFonts w:ascii="Times New Roman" w:eastAsia="Calibri" w:hAnsi="Times New Roman" w:cs="Times New Roman"/>
          <w:bCs/>
          <w:sz w:val="28"/>
          <w:szCs w:val="28"/>
          <w:lang w:val="vi-VN"/>
        </w:rPr>
        <w:t>.</w:t>
      </w:r>
    </w:p>
    <w:p w:rsidR="009F22A2" w:rsidRPr="00864EB0" w:rsidRDefault="009F22A2" w:rsidP="005E63EB">
      <w:pPr>
        <w:spacing w:before="120" w:after="120" w:line="320" w:lineRule="exact"/>
        <w:ind w:firstLine="567"/>
        <w:jc w:val="both"/>
        <w:rPr>
          <w:rFonts w:ascii="Times New Roman" w:eastAsia="Calibri" w:hAnsi="Times New Roman" w:cs="Times New Roman"/>
          <w:bCs/>
          <w:sz w:val="28"/>
          <w:szCs w:val="28"/>
          <w:lang w:val="vi-VN"/>
        </w:rPr>
      </w:pPr>
      <w:r w:rsidRPr="00864EB0">
        <w:rPr>
          <w:rFonts w:ascii="Times New Roman" w:eastAsia="Calibri" w:hAnsi="Times New Roman" w:cs="Times New Roman"/>
          <w:bCs/>
          <w:sz w:val="28"/>
          <w:szCs w:val="28"/>
          <w:lang w:val="vi-VN"/>
        </w:rPr>
        <w:t>3. 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mà không cung cấp được thông tin, tài liệu, chứng cứ để xác định người giải quyết khiếu nại có hành vi vi phạm pháp luật</w:t>
      </w:r>
      <w:r w:rsidRPr="00FB08F6">
        <w:rPr>
          <w:rFonts w:ascii="Times New Roman" w:eastAsia="Calibri" w:hAnsi="Times New Roman" w:cs="Times New Roman"/>
          <w:bCs/>
          <w:sz w:val="28"/>
          <w:szCs w:val="28"/>
          <w:lang w:val="vi-VN"/>
        </w:rPr>
        <w:t>.</w:t>
      </w:r>
    </w:p>
    <w:p w:rsidR="009F22A2" w:rsidRPr="00FB08F6" w:rsidRDefault="009F22A2" w:rsidP="005E63EB">
      <w:pPr>
        <w:spacing w:before="120" w:after="120" w:line="320" w:lineRule="exact"/>
        <w:ind w:firstLine="567"/>
        <w:jc w:val="both"/>
        <w:rPr>
          <w:rFonts w:ascii="Times New Roman" w:eastAsia="Calibri" w:hAnsi="Times New Roman" w:cs="Times New Roman"/>
          <w:bCs/>
          <w:sz w:val="28"/>
          <w:szCs w:val="28"/>
          <w:lang w:val="vi-VN"/>
        </w:rPr>
      </w:pPr>
      <w:r w:rsidRPr="00152623">
        <w:rPr>
          <w:rFonts w:ascii="Times New Roman" w:eastAsia="Calibri" w:hAnsi="Times New Roman" w:cs="Times New Roman"/>
          <w:bCs/>
          <w:sz w:val="28"/>
          <w:szCs w:val="28"/>
          <w:lang w:val="vi-VN"/>
        </w:rPr>
        <w:t>4. Tố cáo đã được cấp có thẩm quyền giải quyết nay tố cáo lại nhưng không cung cấp được thông tin, tài liệu, chứng cứ mới chứng minh</w:t>
      </w:r>
      <w:r w:rsidR="00001663" w:rsidRPr="00FB08F6">
        <w:rPr>
          <w:rFonts w:ascii="Times New Roman" w:eastAsia="Calibri" w:hAnsi="Times New Roman" w:cs="Times New Roman"/>
          <w:bCs/>
          <w:sz w:val="28"/>
          <w:szCs w:val="28"/>
          <w:lang w:val="vi-VN"/>
        </w:rPr>
        <w:t xml:space="preserve"> là cơ quan giải quyết tố cáo trước đó có</w:t>
      </w:r>
      <w:r w:rsidRPr="00D17E27">
        <w:rPr>
          <w:rFonts w:ascii="Times New Roman" w:eastAsia="Calibri" w:hAnsi="Times New Roman" w:cs="Times New Roman"/>
          <w:bCs/>
          <w:sz w:val="28"/>
          <w:szCs w:val="28"/>
          <w:lang w:val="vi-VN"/>
        </w:rPr>
        <w:t xml:space="preserve"> sai phạm</w:t>
      </w:r>
      <w:r w:rsidRPr="00FB08F6">
        <w:rPr>
          <w:rFonts w:ascii="Times New Roman" w:eastAsia="Calibri" w:hAnsi="Times New Roman" w:cs="Times New Roman"/>
          <w:bCs/>
          <w:sz w:val="28"/>
          <w:szCs w:val="28"/>
          <w:lang w:val="vi-VN"/>
        </w:rPr>
        <w:t>.</w:t>
      </w:r>
    </w:p>
    <w:p w:rsidR="009F22A2" w:rsidRPr="00FB08F6" w:rsidRDefault="009F22A2" w:rsidP="005E63EB">
      <w:pPr>
        <w:spacing w:before="120" w:after="120" w:line="320" w:lineRule="exact"/>
        <w:ind w:firstLine="567"/>
        <w:jc w:val="both"/>
        <w:rPr>
          <w:rFonts w:ascii="Times New Roman" w:eastAsia="Calibri" w:hAnsi="Times New Roman" w:cs="Times New Roman"/>
          <w:bCs/>
          <w:sz w:val="28"/>
          <w:szCs w:val="28"/>
          <w:lang w:val="vi-VN"/>
        </w:rPr>
      </w:pPr>
      <w:r w:rsidRPr="00152623">
        <w:rPr>
          <w:rFonts w:ascii="Times New Roman" w:eastAsia="Calibri" w:hAnsi="Times New Roman" w:cs="Times New Roman"/>
          <w:bCs/>
          <w:sz w:val="28"/>
          <w:szCs w:val="28"/>
          <w:lang w:val="vi-VN"/>
        </w:rPr>
        <w:t>5. Trường hợp tố cáo tiếp nhưng việc giải quyết tố cáo trước đó là đúng quy định của pháp luật.</w:t>
      </w:r>
    </w:p>
    <w:p w:rsidR="009F22A2" w:rsidRPr="00864EB0" w:rsidRDefault="009F22A2" w:rsidP="005E63EB">
      <w:pPr>
        <w:spacing w:before="120" w:after="120" w:line="320" w:lineRule="exact"/>
        <w:ind w:firstLine="567"/>
        <w:jc w:val="both"/>
        <w:rPr>
          <w:rFonts w:ascii="Times New Roman" w:eastAsia="Calibri" w:hAnsi="Times New Roman" w:cs="Times New Roman"/>
          <w:bCs/>
          <w:sz w:val="28"/>
          <w:szCs w:val="28"/>
          <w:lang w:val="vi-VN"/>
        </w:rPr>
      </w:pPr>
      <w:r w:rsidRPr="00152623">
        <w:rPr>
          <w:rFonts w:ascii="Times New Roman" w:eastAsia="Calibri" w:hAnsi="Times New Roman" w:cs="Times New Roman"/>
          <w:bCs/>
          <w:sz w:val="28"/>
          <w:szCs w:val="28"/>
          <w:lang w:val="vi-VN"/>
        </w:rPr>
        <w:t>6. Nội dung tố cáo không có cơ sở để xác định người vi phạm, hành vi vi phạm pháp luật</w:t>
      </w:r>
      <w:r w:rsidRPr="00FB08F6">
        <w:rPr>
          <w:rFonts w:ascii="Times New Roman" w:eastAsia="Calibri" w:hAnsi="Times New Roman" w:cs="Times New Roman"/>
          <w:bCs/>
          <w:sz w:val="28"/>
          <w:szCs w:val="28"/>
          <w:lang w:val="vi-VN"/>
        </w:rPr>
        <w:t>.</w:t>
      </w:r>
    </w:p>
    <w:p w:rsidR="009F22A2" w:rsidRPr="00FB08F6" w:rsidRDefault="009F22A2" w:rsidP="005E63EB">
      <w:pPr>
        <w:shd w:val="clear" w:color="auto" w:fill="FFFFFF"/>
        <w:spacing w:before="120" w:after="120" w:line="320" w:lineRule="exact"/>
        <w:ind w:firstLine="567"/>
        <w:jc w:val="both"/>
        <w:rPr>
          <w:rFonts w:ascii="Times New Roman" w:eastAsia="Calibri" w:hAnsi="Times New Roman" w:cs="Times New Roman"/>
          <w:sz w:val="28"/>
          <w:szCs w:val="28"/>
          <w:lang w:val="vi-VN"/>
        </w:rPr>
      </w:pPr>
      <w:bookmarkStart w:id="22" w:name="dieu_15"/>
      <w:r w:rsidRPr="00864EB0">
        <w:rPr>
          <w:rFonts w:ascii="Times New Roman" w:eastAsia="Calibri" w:hAnsi="Times New Roman" w:cs="Times New Roman"/>
          <w:b/>
          <w:bCs/>
          <w:sz w:val="28"/>
          <w:szCs w:val="28"/>
          <w:lang w:val="vi-VN"/>
        </w:rPr>
        <w:t xml:space="preserve">Điều </w:t>
      </w:r>
      <w:r w:rsidRPr="00FB08F6">
        <w:rPr>
          <w:rFonts w:ascii="Times New Roman" w:eastAsia="Calibri" w:hAnsi="Times New Roman" w:cs="Times New Roman"/>
          <w:b/>
          <w:bCs/>
          <w:sz w:val="28"/>
          <w:szCs w:val="28"/>
          <w:lang w:val="vi-VN"/>
        </w:rPr>
        <w:t>7</w:t>
      </w:r>
      <w:r w:rsidRPr="00864EB0">
        <w:rPr>
          <w:rFonts w:ascii="Times New Roman" w:eastAsia="Calibri" w:hAnsi="Times New Roman" w:cs="Times New Roman"/>
          <w:b/>
          <w:bCs/>
          <w:sz w:val="28"/>
          <w:szCs w:val="28"/>
          <w:lang w:val="vi-VN"/>
        </w:rPr>
        <w:t>. Trưng cầu giám định</w:t>
      </w:r>
      <w:bookmarkEnd w:id="22"/>
    </w:p>
    <w:p w:rsidR="009F22A2" w:rsidRPr="00FB08F6" w:rsidRDefault="009F22A2" w:rsidP="005E63EB">
      <w:pPr>
        <w:spacing w:before="120" w:after="120" w:line="320" w:lineRule="exact"/>
        <w:ind w:firstLine="567"/>
        <w:jc w:val="both"/>
        <w:rPr>
          <w:rFonts w:ascii="Times New Roman" w:eastAsia="Calibri" w:hAnsi="Times New Roman" w:cs="Times New Roman"/>
          <w:color w:val="000000"/>
          <w:sz w:val="28"/>
          <w:szCs w:val="28"/>
          <w:lang w:val="vi-VN"/>
        </w:rPr>
      </w:pPr>
      <w:bookmarkStart w:id="23" w:name="dieu_16"/>
      <w:r w:rsidRPr="00864EB0">
        <w:rPr>
          <w:rFonts w:ascii="Times New Roman" w:eastAsia="Calibri" w:hAnsi="Times New Roman" w:cs="Times New Roman"/>
          <w:sz w:val="28"/>
          <w:szCs w:val="28"/>
          <w:lang w:val="vi-VN"/>
        </w:rPr>
        <w:t xml:space="preserve">1. Khi xét thấy cần có sự đánh giá về chuyên môn, kỹ thuật làm căn cứ cho việc kết luận </w:t>
      </w:r>
      <w:r w:rsidRPr="00FB08F6">
        <w:rPr>
          <w:rFonts w:ascii="Times New Roman" w:eastAsia="Calibri" w:hAnsi="Times New Roman" w:cs="Times New Roman"/>
          <w:sz w:val="28"/>
          <w:szCs w:val="28"/>
          <w:lang w:val="vi-VN"/>
        </w:rPr>
        <w:t xml:space="preserve">về </w:t>
      </w:r>
      <w:r w:rsidRPr="00864EB0">
        <w:rPr>
          <w:rFonts w:ascii="Times New Roman" w:eastAsia="Calibri" w:hAnsi="Times New Roman" w:cs="Times New Roman"/>
          <w:sz w:val="28"/>
          <w:szCs w:val="28"/>
          <w:lang w:val="vi-VN"/>
        </w:rPr>
        <w:t xml:space="preserve">nội dung </w:t>
      </w:r>
      <w:r w:rsidRPr="00FB08F6">
        <w:rPr>
          <w:rFonts w:ascii="Times New Roman" w:eastAsia="Calibri" w:hAnsi="Times New Roman" w:cs="Times New Roman"/>
          <w:sz w:val="28"/>
          <w:szCs w:val="28"/>
          <w:lang w:val="vi-VN"/>
        </w:rPr>
        <w:t xml:space="preserve">tố cáo hoặc </w:t>
      </w:r>
      <w:r w:rsidRPr="00FB08F6">
        <w:rPr>
          <w:rFonts w:ascii="Times New Roman" w:eastAsia="Calibri" w:hAnsi="Times New Roman" w:cs="Times New Roman"/>
          <w:spacing w:val="4"/>
          <w:sz w:val="28"/>
          <w:szCs w:val="28"/>
          <w:lang w:val="vi-VN"/>
        </w:rPr>
        <w:t>theo đề nghị bằng văn bản của người tố cáo, người bị tố cáo</w:t>
      </w:r>
      <w:r w:rsidRPr="00864EB0">
        <w:rPr>
          <w:rFonts w:ascii="Times New Roman" w:eastAsia="Calibri" w:hAnsi="Times New Roman" w:cs="Times New Roman"/>
          <w:sz w:val="28"/>
          <w:szCs w:val="28"/>
          <w:lang w:val="vi-VN"/>
        </w:rPr>
        <w:t xml:space="preserve"> thì </w:t>
      </w:r>
      <w:r w:rsidRPr="00FB08F6">
        <w:rPr>
          <w:rFonts w:ascii="Times New Roman" w:eastAsia="Calibri" w:hAnsi="Times New Roman" w:cs="Times New Roman"/>
          <w:sz w:val="28"/>
          <w:szCs w:val="28"/>
          <w:lang w:val="vi-VN"/>
        </w:rPr>
        <w:t xml:space="preserve">người </w:t>
      </w:r>
      <w:r w:rsidRPr="00864EB0">
        <w:rPr>
          <w:rFonts w:ascii="Times New Roman" w:eastAsia="Calibri" w:hAnsi="Times New Roman" w:cs="Times New Roman"/>
          <w:sz w:val="28"/>
          <w:szCs w:val="28"/>
          <w:lang w:val="vi-VN"/>
        </w:rPr>
        <w:t xml:space="preserve">giải quyết </w:t>
      </w:r>
      <w:r w:rsidRPr="00FB08F6">
        <w:rPr>
          <w:rFonts w:ascii="Times New Roman" w:eastAsia="Calibri" w:hAnsi="Times New Roman" w:cs="Times New Roman"/>
          <w:sz w:val="28"/>
          <w:szCs w:val="28"/>
          <w:lang w:val="vi-VN"/>
        </w:rPr>
        <w:t>tố cáo</w:t>
      </w:r>
      <w:r w:rsidRPr="00864EB0">
        <w:rPr>
          <w:rFonts w:ascii="Times New Roman" w:eastAsia="Calibri" w:hAnsi="Times New Roman" w:cs="Times New Roman"/>
          <w:sz w:val="28"/>
          <w:szCs w:val="28"/>
          <w:lang w:val="vi-VN"/>
        </w:rPr>
        <w:t xml:space="preserve"> quyết định việc trưng cầu giám định. Trường hợp giao cho cơ quan Thanh tra nhà nước xác minh nội dung tố cáo thì </w:t>
      </w:r>
      <w:r w:rsidRPr="00FB08F6">
        <w:rPr>
          <w:rFonts w:ascii="Times New Roman" w:eastAsia="Calibri" w:hAnsi="Times New Roman" w:cs="Times New Roman"/>
          <w:sz w:val="28"/>
          <w:szCs w:val="28"/>
          <w:lang w:val="vi-VN"/>
        </w:rPr>
        <w:t xml:space="preserve">người giải quyết tố cáo có thể ủy quyền cho cơ quan thanh tra </w:t>
      </w:r>
      <w:r w:rsidRPr="00864EB0">
        <w:rPr>
          <w:rFonts w:ascii="Times New Roman" w:eastAsia="Calibri" w:hAnsi="Times New Roman" w:cs="Times New Roman"/>
          <w:color w:val="000000"/>
          <w:sz w:val="28"/>
          <w:szCs w:val="28"/>
          <w:lang w:val="vi-VN"/>
        </w:rPr>
        <w:t>quyết định</w:t>
      </w:r>
      <w:r w:rsidRPr="00864EB0">
        <w:rPr>
          <w:rFonts w:ascii="Times New Roman" w:eastAsia="Calibri" w:hAnsi="Times New Roman" w:cs="Times New Roman"/>
          <w:sz w:val="28"/>
          <w:szCs w:val="28"/>
          <w:lang w:val="vi-VN"/>
        </w:rPr>
        <w:t xml:space="preserve"> việc </w:t>
      </w:r>
      <w:r w:rsidRPr="00864EB0">
        <w:rPr>
          <w:rFonts w:ascii="Times New Roman" w:eastAsia="Calibri" w:hAnsi="Times New Roman" w:cs="Times New Roman"/>
          <w:color w:val="000000"/>
          <w:sz w:val="28"/>
          <w:szCs w:val="28"/>
          <w:lang w:val="vi-VN"/>
        </w:rPr>
        <w:t>trưng cầu giám đị</w:t>
      </w:r>
      <w:r>
        <w:rPr>
          <w:rFonts w:ascii="Times New Roman" w:eastAsia="Calibri" w:hAnsi="Times New Roman" w:cs="Times New Roman"/>
          <w:color w:val="000000"/>
          <w:sz w:val="28"/>
          <w:szCs w:val="28"/>
          <w:lang w:val="vi-VN"/>
        </w:rPr>
        <w:t>nh</w:t>
      </w:r>
      <w:r w:rsidRPr="00864EB0">
        <w:rPr>
          <w:rFonts w:ascii="Times New Roman" w:eastAsia="Calibri" w:hAnsi="Times New Roman" w:cs="Times New Roman"/>
          <w:color w:val="000000"/>
          <w:sz w:val="28"/>
          <w:szCs w:val="28"/>
          <w:lang w:val="vi-VN"/>
        </w:rPr>
        <w:t xml:space="preserve">. </w:t>
      </w:r>
    </w:p>
    <w:p w:rsidR="009F22A2" w:rsidRPr="00864EB0" w:rsidRDefault="009F22A2" w:rsidP="005E63EB">
      <w:pPr>
        <w:spacing w:before="120" w:after="120" w:line="320" w:lineRule="exact"/>
        <w:ind w:firstLine="567"/>
        <w:jc w:val="both"/>
        <w:rPr>
          <w:rFonts w:ascii="Times New Roman" w:eastAsia="Calibri" w:hAnsi="Times New Roman" w:cs="Times New Roman"/>
          <w:color w:val="000000"/>
          <w:sz w:val="28"/>
          <w:szCs w:val="28"/>
          <w:shd w:val="clear" w:color="auto" w:fill="FFFFFF"/>
          <w:lang w:val="vi-VN"/>
        </w:rPr>
      </w:pPr>
      <w:r w:rsidRPr="00864EB0">
        <w:rPr>
          <w:rFonts w:ascii="Times New Roman" w:eastAsia="Calibri" w:hAnsi="Times New Roman" w:cs="Times New Roman"/>
          <w:color w:val="000000"/>
          <w:sz w:val="28"/>
          <w:szCs w:val="28"/>
          <w:lang w:val="vi-VN"/>
        </w:rPr>
        <w:t xml:space="preserve">Việc trưng cầu giám định phải bằng văn bản theo mẫu số 09 tại Phụ lục ban hành kèm theo </w:t>
      </w:r>
      <w:r w:rsidRPr="00864EB0">
        <w:rPr>
          <w:rFonts w:ascii="Times New Roman" w:eastAsia="Calibri" w:hAnsi="Times New Roman" w:cs="Times New Roman"/>
          <w:color w:val="000000"/>
          <w:sz w:val="28"/>
          <w:szCs w:val="28"/>
          <w:shd w:val="clear" w:color="auto" w:fill="FFFFFF"/>
          <w:lang w:val="vi-VN"/>
        </w:rPr>
        <w:t xml:space="preserve">Nghị định 31/2019/NĐ-CP </w:t>
      </w:r>
      <w:r w:rsidRPr="00FB08F6">
        <w:rPr>
          <w:rFonts w:ascii="Times New Roman" w:eastAsia="Calibri" w:hAnsi="Times New Roman" w:cs="Times New Roman"/>
          <w:color w:val="000000"/>
          <w:sz w:val="28"/>
          <w:szCs w:val="28"/>
          <w:shd w:val="clear" w:color="auto" w:fill="FFFFFF"/>
          <w:lang w:val="vi-VN"/>
        </w:rPr>
        <w:t xml:space="preserve">ngày 10 tháng 4 năm 2019 </w:t>
      </w:r>
      <w:r w:rsidRPr="00864EB0">
        <w:rPr>
          <w:rFonts w:ascii="Times New Roman" w:eastAsia="Calibri" w:hAnsi="Times New Roman" w:cs="Times New Roman"/>
          <w:color w:val="000000"/>
          <w:sz w:val="28"/>
          <w:szCs w:val="28"/>
          <w:lang w:val="vi-VN"/>
        </w:rPr>
        <w:t>của Chính phủ</w:t>
      </w:r>
      <w:r w:rsidRPr="00864EB0">
        <w:rPr>
          <w:rFonts w:ascii="Arial" w:eastAsia="Calibri" w:hAnsi="Arial" w:cs="Arial"/>
          <w:i/>
          <w:iCs/>
          <w:color w:val="000000"/>
          <w:sz w:val="21"/>
          <w:szCs w:val="21"/>
          <w:shd w:val="clear" w:color="auto" w:fill="FFFFFF"/>
          <w:lang w:val="vi-VN"/>
        </w:rPr>
        <w:t>.</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lang w:val="vi-VN"/>
        </w:rPr>
      </w:pPr>
      <w:r w:rsidRPr="00FB08F6">
        <w:rPr>
          <w:rFonts w:ascii="Times New Roman" w:eastAsia="Times New Roman" w:hAnsi="Times New Roman" w:cs="Times New Roman"/>
          <w:color w:val="000000"/>
          <w:sz w:val="28"/>
          <w:szCs w:val="28"/>
          <w:lang w:val="vi-VN"/>
        </w:rPr>
        <w:t>2. Việc giao nhận hồ sơ, đối tượng trưng cầu giám định được thực hiện theo quy định tại Điều 27 Luật Giám định tư pháp ngày 20 tháng 6 năm 2012.</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lang w:val="vi-VN"/>
        </w:rPr>
        <w:t>3. C</w:t>
      </w:r>
      <w:r w:rsidRPr="00864EB0">
        <w:rPr>
          <w:rFonts w:ascii="Times New Roman" w:eastAsia="Times New Roman" w:hAnsi="Times New Roman" w:cs="Times New Roman"/>
          <w:color w:val="000000"/>
          <w:sz w:val="28"/>
          <w:szCs w:val="28"/>
          <w:shd w:val="clear" w:color="auto" w:fill="FFFFFF"/>
          <w:lang w:val="vi-VN"/>
        </w:rPr>
        <w:t>á nhân</w:t>
      </w:r>
      <w:r w:rsidRPr="00FB08F6">
        <w:rPr>
          <w:rFonts w:ascii="Times New Roman" w:eastAsia="Times New Roman" w:hAnsi="Times New Roman" w:cs="Times New Roman"/>
          <w:color w:val="000000"/>
          <w:sz w:val="28"/>
          <w:szCs w:val="28"/>
          <w:shd w:val="clear" w:color="auto" w:fill="FFFFFF"/>
          <w:lang w:val="vi-VN"/>
        </w:rPr>
        <w:t>,</w:t>
      </w:r>
      <w:r w:rsidRPr="00864EB0">
        <w:rPr>
          <w:rFonts w:ascii="Times New Roman" w:eastAsia="Times New Roman" w:hAnsi="Times New Roman" w:cs="Times New Roman"/>
          <w:color w:val="000000"/>
          <w:sz w:val="28"/>
          <w:szCs w:val="28"/>
          <w:shd w:val="clear" w:color="auto" w:fill="FFFFFF"/>
          <w:lang w:val="vi-VN"/>
        </w:rPr>
        <w:t xml:space="preserve"> t</w:t>
      </w:r>
      <w:r w:rsidRPr="00FB08F6">
        <w:rPr>
          <w:rFonts w:ascii="Times New Roman" w:eastAsia="Times New Roman" w:hAnsi="Times New Roman" w:cs="Times New Roman"/>
          <w:color w:val="000000"/>
          <w:sz w:val="28"/>
          <w:szCs w:val="28"/>
          <w:shd w:val="clear" w:color="auto" w:fill="FFFFFF"/>
          <w:lang w:val="vi-VN"/>
        </w:rPr>
        <w:t>ổ </w:t>
      </w:r>
      <w:r w:rsidRPr="00864EB0">
        <w:rPr>
          <w:rFonts w:ascii="Times New Roman" w:eastAsia="Times New Roman" w:hAnsi="Times New Roman" w:cs="Times New Roman"/>
          <w:color w:val="000000"/>
          <w:sz w:val="28"/>
          <w:szCs w:val="28"/>
          <w:shd w:val="clear" w:color="auto" w:fill="FFFFFF"/>
          <w:lang w:val="vi-VN"/>
        </w:rPr>
        <w:t>chức </w:t>
      </w:r>
      <w:r w:rsidRPr="00FB08F6">
        <w:rPr>
          <w:rFonts w:ascii="Times New Roman" w:eastAsia="Times New Roman" w:hAnsi="Times New Roman" w:cs="Times New Roman"/>
          <w:color w:val="000000"/>
          <w:sz w:val="28"/>
          <w:szCs w:val="28"/>
          <w:shd w:val="clear" w:color="auto" w:fill="FFFFFF"/>
          <w:lang w:val="vi-VN"/>
        </w:rPr>
        <w:t>được</w:t>
      </w:r>
      <w:r w:rsidRPr="00864EB0">
        <w:rPr>
          <w:rFonts w:ascii="Times New Roman" w:eastAsia="Times New Roman" w:hAnsi="Times New Roman" w:cs="Times New Roman"/>
          <w:color w:val="000000"/>
          <w:sz w:val="28"/>
          <w:szCs w:val="28"/>
          <w:shd w:val="clear" w:color="auto" w:fill="FFFFFF"/>
          <w:lang w:val="vi-VN"/>
        </w:rPr>
        <w:t> tr</w:t>
      </w:r>
      <w:r w:rsidRPr="00FB08F6">
        <w:rPr>
          <w:rFonts w:ascii="Times New Roman" w:eastAsia="Times New Roman" w:hAnsi="Times New Roman" w:cs="Times New Roman"/>
          <w:color w:val="000000"/>
          <w:sz w:val="28"/>
          <w:szCs w:val="28"/>
          <w:shd w:val="clear" w:color="auto" w:fill="FFFFFF"/>
          <w:lang w:val="vi-VN"/>
        </w:rPr>
        <w:t>ư</w:t>
      </w:r>
      <w:r w:rsidRPr="00864EB0">
        <w:rPr>
          <w:rFonts w:ascii="Times New Roman" w:eastAsia="Times New Roman" w:hAnsi="Times New Roman" w:cs="Times New Roman"/>
          <w:color w:val="000000"/>
          <w:sz w:val="28"/>
          <w:szCs w:val="28"/>
          <w:shd w:val="clear" w:color="auto" w:fill="FFFFFF"/>
          <w:lang w:val="vi-VN"/>
        </w:rPr>
        <w:t>ng cầu giám định có trách nhiệm t</w:t>
      </w:r>
      <w:r w:rsidRPr="00FB08F6">
        <w:rPr>
          <w:rFonts w:ascii="Times New Roman" w:eastAsia="Times New Roman" w:hAnsi="Times New Roman" w:cs="Times New Roman"/>
          <w:color w:val="000000"/>
          <w:sz w:val="28"/>
          <w:szCs w:val="28"/>
          <w:shd w:val="clear" w:color="auto" w:fill="FFFFFF"/>
          <w:lang w:val="vi-VN"/>
        </w:rPr>
        <w:t>h</w:t>
      </w:r>
      <w:r w:rsidRPr="00864EB0">
        <w:rPr>
          <w:rFonts w:ascii="Times New Roman" w:eastAsia="Times New Roman" w:hAnsi="Times New Roman" w:cs="Times New Roman"/>
          <w:color w:val="000000"/>
          <w:sz w:val="28"/>
          <w:szCs w:val="28"/>
          <w:shd w:val="clear" w:color="auto" w:fill="FFFFFF"/>
          <w:lang w:val="vi-VN"/>
        </w:rPr>
        <w:t>ực hiện giám định những v</w:t>
      </w:r>
      <w:r w:rsidRPr="00FB08F6">
        <w:rPr>
          <w:rFonts w:ascii="Times New Roman" w:eastAsia="Times New Roman" w:hAnsi="Times New Roman" w:cs="Times New Roman"/>
          <w:color w:val="000000"/>
          <w:sz w:val="28"/>
          <w:szCs w:val="28"/>
          <w:shd w:val="clear" w:color="auto" w:fill="FFFFFF"/>
          <w:lang w:val="vi-VN"/>
        </w:rPr>
        <w:t>ấ</w:t>
      </w:r>
      <w:r w:rsidRPr="00864EB0">
        <w:rPr>
          <w:rFonts w:ascii="Times New Roman" w:eastAsia="Times New Roman" w:hAnsi="Times New Roman" w:cs="Times New Roman"/>
          <w:color w:val="000000"/>
          <w:sz w:val="28"/>
          <w:szCs w:val="28"/>
          <w:shd w:val="clear" w:color="auto" w:fill="FFFFFF"/>
          <w:lang w:val="vi-VN"/>
        </w:rPr>
        <w:t>n </w:t>
      </w:r>
      <w:r w:rsidRPr="00FB08F6">
        <w:rPr>
          <w:rFonts w:ascii="Times New Roman" w:eastAsia="Times New Roman" w:hAnsi="Times New Roman" w:cs="Times New Roman"/>
          <w:color w:val="000000"/>
          <w:sz w:val="28"/>
          <w:szCs w:val="28"/>
          <w:shd w:val="clear" w:color="auto" w:fill="FFFFFF"/>
          <w:lang w:val="vi-VN"/>
        </w:rPr>
        <w:t>đ</w:t>
      </w:r>
      <w:r w:rsidRPr="00864EB0">
        <w:rPr>
          <w:rFonts w:ascii="Times New Roman" w:eastAsia="Times New Roman" w:hAnsi="Times New Roman" w:cs="Times New Roman"/>
          <w:color w:val="000000"/>
          <w:sz w:val="28"/>
          <w:szCs w:val="28"/>
          <w:shd w:val="clear" w:color="auto" w:fill="FFFFFF"/>
          <w:lang w:val="vi-VN"/>
        </w:rPr>
        <w:t>ề trong phạm v</w:t>
      </w:r>
      <w:r w:rsidRPr="00FB08F6">
        <w:rPr>
          <w:rFonts w:ascii="Times New Roman" w:eastAsia="Times New Roman" w:hAnsi="Times New Roman" w:cs="Times New Roman"/>
          <w:color w:val="000000"/>
          <w:sz w:val="28"/>
          <w:szCs w:val="28"/>
          <w:shd w:val="clear" w:color="auto" w:fill="FFFFFF"/>
          <w:lang w:val="vi-VN"/>
        </w:rPr>
        <w:t>i </w:t>
      </w:r>
      <w:r w:rsidRPr="00864EB0">
        <w:rPr>
          <w:rFonts w:ascii="Times New Roman" w:eastAsia="Times New Roman" w:hAnsi="Times New Roman" w:cs="Times New Roman"/>
          <w:color w:val="000000"/>
          <w:sz w:val="28"/>
          <w:szCs w:val="28"/>
          <w:shd w:val="clear" w:color="auto" w:fill="FFFFFF"/>
          <w:lang w:val="vi-VN"/>
        </w:rPr>
        <w:t xml:space="preserve">được </w:t>
      </w:r>
      <w:r w:rsidRPr="00FB08F6">
        <w:rPr>
          <w:rFonts w:ascii="Times New Roman" w:eastAsia="Times New Roman" w:hAnsi="Times New Roman" w:cs="Times New Roman"/>
          <w:color w:val="000000"/>
          <w:sz w:val="28"/>
          <w:szCs w:val="28"/>
          <w:shd w:val="clear" w:color="auto" w:fill="FFFFFF"/>
          <w:lang w:val="vi-VN"/>
        </w:rPr>
        <w:t xml:space="preserve">trưng cầu. Trình tự thực hiện giám định thực hiện theo quy định tại Điều 31 </w:t>
      </w:r>
      <w:r w:rsidRPr="00FB08F6">
        <w:rPr>
          <w:rFonts w:ascii="Times New Roman" w:eastAsia="Times New Roman" w:hAnsi="Times New Roman" w:cs="Times New Roman"/>
          <w:color w:val="000000"/>
          <w:sz w:val="28"/>
          <w:szCs w:val="28"/>
          <w:lang w:val="vi-VN"/>
        </w:rPr>
        <w:t>Luật Giám định tư pháp ngày 20 tháng 6 năm 2012. K</w:t>
      </w:r>
      <w:r w:rsidRPr="00FB08F6">
        <w:rPr>
          <w:rFonts w:ascii="Times New Roman" w:eastAsia="Times New Roman" w:hAnsi="Times New Roman" w:cs="Times New Roman"/>
          <w:color w:val="000000"/>
          <w:sz w:val="28"/>
          <w:szCs w:val="28"/>
          <w:shd w:val="clear" w:color="auto" w:fill="FFFFFF"/>
          <w:lang w:val="vi-VN"/>
        </w:rPr>
        <w:t>ết luận giám định phải có các nội dung sau:</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a) Họ, tên người thực hiện giám định; tổ chức thực hiện giám định;</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b) Tên cơ quan trưng cầu giám định; họ, tên người trưng cầu giám định; số văn bản trưng cầu giám định hoặc họ, tên người yêu cầu giám định;</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c) Thông tin xác định đối tượng giám định;</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lastRenderedPageBreak/>
        <w:t>d) Thời gian nhận văn bản trưng cầu, yêu cầu giám định;</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đ) Nội dung yêu cầu giám định;</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e) Phương pháp thực hiện giám định;</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g) Kết luận về đối tượng giám định;</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h) Thời gian, địa điểm thực hiện, hoàn thành việc giám định.</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bookmarkStart w:id="24" w:name="khoan_hd7"/>
      <w:r w:rsidRPr="00FB08F6">
        <w:rPr>
          <w:rFonts w:ascii="Times New Roman" w:eastAsia="Times New Roman" w:hAnsi="Times New Roman" w:cs="Times New Roman"/>
          <w:color w:val="000000"/>
          <w:sz w:val="28"/>
          <w:szCs w:val="28"/>
          <w:shd w:val="clear" w:color="auto" w:fill="FFFFFF"/>
          <w:lang w:val="vi-VN"/>
        </w:rPr>
        <w:t>4. Trong trường hợp trưng cầu, yêu cầu cá nhân thực hiện giám định thì chữ ký của người thực hiện giám định phải được chứng thực theo quy định của pháp luật về chứng thực.</w:t>
      </w:r>
      <w:bookmarkEnd w:id="24"/>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Trường hợp trưng cầu, yêu cầu tổ chức thực hiện giám định thì người đứng đầu tổ chức phải ký tên, đóng dấu vào bản kết luận giám định và tổ chức được trưng cầu, yêu cầu chịu trách nhiệm về kết luận giám định.</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Trường hợp Hội đồng giám định quy định tại Khoản 1 Điều 30 Luật Giám định tư pháp thực hiện giám định thì người quyết định thành lập Hội đồng phải ký tên, đóng dấu vào bản kết luận giám định và chịu trách nhiệm về tư cách pháp lý của Hội đồng giám định.</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lang w:val="vi-VN"/>
        </w:rPr>
      </w:pPr>
      <w:r w:rsidRPr="00FB08F6">
        <w:rPr>
          <w:rFonts w:ascii="Times New Roman" w:eastAsia="Times New Roman" w:hAnsi="Times New Roman" w:cs="Times New Roman"/>
          <w:color w:val="000000"/>
          <w:sz w:val="28"/>
          <w:szCs w:val="28"/>
          <w:shd w:val="clear" w:color="auto" w:fill="FFFFFF"/>
          <w:lang w:val="vi-VN"/>
        </w:rPr>
        <w:t xml:space="preserve">5. Giám định bổ sung, giám định lại được thực hiện theo quy định tại Điều 29 </w:t>
      </w:r>
      <w:r w:rsidRPr="00FB08F6">
        <w:rPr>
          <w:rFonts w:ascii="Times New Roman" w:eastAsia="Times New Roman" w:hAnsi="Times New Roman" w:cs="Times New Roman"/>
          <w:color w:val="000000"/>
          <w:sz w:val="28"/>
          <w:szCs w:val="28"/>
          <w:lang w:val="vi-VN"/>
        </w:rPr>
        <w:t>Luật Giám định tư pháp ngày 20 tháng 6 năm 2012.</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6. Thời gian thực hiện giám định không tính vào thời hạn giải quyết tố cáo. Kết luận giám định được lưu trong hồ sơ giải quyết tố cáo.</w:t>
      </w:r>
    </w:p>
    <w:p w:rsidR="009F22A2" w:rsidRPr="00FB08F6" w:rsidRDefault="009F22A2" w:rsidP="005E63EB">
      <w:pPr>
        <w:shd w:val="clear" w:color="auto" w:fill="FFFFFF"/>
        <w:spacing w:before="120" w:after="120" w:line="320" w:lineRule="exact"/>
        <w:ind w:firstLine="567"/>
        <w:jc w:val="both"/>
        <w:rPr>
          <w:rFonts w:ascii="Times New Roman" w:eastAsia="Calibri"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 xml:space="preserve">7. Chi phí giám định </w:t>
      </w:r>
      <w:r w:rsidRPr="00FB08F6">
        <w:rPr>
          <w:rFonts w:ascii="Times New Roman" w:eastAsia="Calibri" w:hAnsi="Times New Roman" w:cs="Times New Roman"/>
          <w:color w:val="000000"/>
          <w:sz w:val="28"/>
          <w:szCs w:val="28"/>
          <w:shd w:val="clear" w:color="auto" w:fill="FFFFFF"/>
          <w:lang w:val="vi-VN"/>
        </w:rPr>
        <w:t xml:space="preserve">do cơ quan trưng cầu giám định chi trả trong nguồn kinh phí ngân sách không tự chủ được giao hàng năm theo quy định của pháp luật về chi phí giám định. </w:t>
      </w:r>
    </w:p>
    <w:p w:rsidR="009F22A2" w:rsidRPr="00FB08F6" w:rsidRDefault="009F22A2" w:rsidP="005E63EB">
      <w:pPr>
        <w:shd w:val="clear" w:color="auto" w:fill="FFFFFF"/>
        <w:spacing w:before="120" w:after="120" w:line="320" w:lineRule="exact"/>
        <w:ind w:firstLine="567"/>
        <w:jc w:val="both"/>
        <w:rPr>
          <w:rFonts w:ascii="Times New Roman" w:eastAsia="Calibri" w:hAnsi="Times New Roman" w:cs="Times New Roman"/>
          <w:color w:val="000000"/>
          <w:sz w:val="28"/>
          <w:szCs w:val="28"/>
          <w:shd w:val="clear" w:color="auto" w:fill="FFFFFF"/>
          <w:lang w:val="vi-VN"/>
        </w:rPr>
      </w:pPr>
      <w:r w:rsidRPr="00FB08F6">
        <w:rPr>
          <w:rFonts w:ascii="Times New Roman" w:eastAsia="Calibri" w:hAnsi="Times New Roman" w:cs="Times New Roman"/>
          <w:color w:val="000000"/>
          <w:sz w:val="28"/>
          <w:szCs w:val="28"/>
          <w:shd w:val="clear" w:color="auto" w:fill="FFFFFF"/>
          <w:lang w:val="vi-VN"/>
        </w:rPr>
        <w:t>Trường hợp trưng cầu giám định theo yêu cầu của người tố cáo, người bị tố cáo thì chi phí giám định do những người này chi trả.</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b/>
          <w:color w:val="000000"/>
          <w:sz w:val="28"/>
          <w:szCs w:val="28"/>
          <w:shd w:val="clear" w:color="auto" w:fill="FFFFFF"/>
          <w:lang w:val="vi-VN"/>
        </w:rPr>
      </w:pPr>
      <w:r w:rsidRPr="00FB08F6">
        <w:rPr>
          <w:rFonts w:ascii="Times New Roman" w:eastAsia="Times New Roman" w:hAnsi="Times New Roman" w:cs="Times New Roman"/>
          <w:b/>
          <w:color w:val="000000"/>
          <w:sz w:val="28"/>
          <w:szCs w:val="28"/>
          <w:shd w:val="clear" w:color="auto" w:fill="FFFFFF"/>
          <w:lang w:val="vi-VN"/>
        </w:rPr>
        <w:t xml:space="preserve">Điều 8. </w:t>
      </w:r>
      <w:bookmarkStart w:id="25" w:name="dieu_34"/>
      <w:r w:rsidRPr="00FB08F6">
        <w:rPr>
          <w:rFonts w:ascii="Times New Roman" w:eastAsia="Times New Roman" w:hAnsi="Times New Roman" w:cs="Times New Roman"/>
          <w:b/>
          <w:color w:val="000000"/>
          <w:sz w:val="28"/>
          <w:szCs w:val="28"/>
          <w:shd w:val="clear" w:color="auto" w:fill="FFFFFF"/>
          <w:lang w:val="vi-VN"/>
        </w:rPr>
        <w:t>Các trường hợp không được thực hiện giám định</w:t>
      </w:r>
      <w:bookmarkEnd w:id="25"/>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1) Người thuộc một trong các trường hợp sau đây thì không được thực hiện giám định:</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a) Người bị tố cáo, người thân thích của người bị tố cáo hoặc người có quyền lợi, nghĩa vụ liên quan đến nội dung tố cáo.</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b) Được trưng cầu giám định lại về cùng một nội dung trong vụ việc mà mình đã thực hiện giám định, trừ trường hợp pháp luật có quy định khác.</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2) Tổ chức thuộc một trong các trường hợp sau đây thì không được thực hiện giám định:</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t>a) Có quyền lợi, nghĩa vụ liên quan đến vụ việc tố cáo;</w:t>
      </w:r>
    </w:p>
    <w:p w:rsidR="009F22A2" w:rsidRPr="00FB08F6" w:rsidRDefault="009F22A2" w:rsidP="005E63EB">
      <w:pPr>
        <w:shd w:val="clear" w:color="auto" w:fill="FFFFFF"/>
        <w:spacing w:before="120" w:after="120" w:line="320" w:lineRule="exact"/>
        <w:ind w:firstLine="567"/>
        <w:jc w:val="both"/>
        <w:rPr>
          <w:rFonts w:ascii="Times New Roman" w:eastAsia="Times New Roman" w:hAnsi="Times New Roman" w:cs="Times New Roman"/>
          <w:color w:val="000000"/>
          <w:sz w:val="28"/>
          <w:szCs w:val="28"/>
          <w:shd w:val="clear" w:color="auto" w:fill="FFFFFF"/>
          <w:lang w:val="vi-VN"/>
        </w:rPr>
      </w:pPr>
      <w:r w:rsidRPr="00FB08F6">
        <w:rPr>
          <w:rFonts w:ascii="Times New Roman" w:eastAsia="Times New Roman" w:hAnsi="Times New Roman" w:cs="Times New Roman"/>
          <w:color w:val="000000"/>
          <w:sz w:val="28"/>
          <w:szCs w:val="28"/>
          <w:shd w:val="clear" w:color="auto" w:fill="FFFFFF"/>
          <w:lang w:val="vi-VN"/>
        </w:rPr>
        <w:lastRenderedPageBreak/>
        <w:t>b) Có căn cứ rõ ràng khác để cho rằng tổ chức này có thể không khách quan, vô tư trong khi thực hiện giám định.</w:t>
      </w:r>
    </w:p>
    <w:p w:rsidR="00C962DF" w:rsidRPr="00FB08F6" w:rsidRDefault="00C962DF" w:rsidP="009F22A2">
      <w:pPr>
        <w:shd w:val="clear" w:color="auto" w:fill="FFFFFF"/>
        <w:spacing w:after="60" w:line="240" w:lineRule="auto"/>
        <w:ind w:firstLine="709"/>
        <w:jc w:val="both"/>
        <w:rPr>
          <w:rFonts w:ascii="Times New Roman" w:eastAsia="Times New Roman" w:hAnsi="Times New Roman" w:cs="Times New Roman"/>
          <w:color w:val="000000"/>
          <w:sz w:val="12"/>
          <w:szCs w:val="28"/>
          <w:shd w:val="clear" w:color="auto" w:fill="FFFFFF"/>
          <w:lang w:val="vi-VN"/>
        </w:rPr>
      </w:pPr>
    </w:p>
    <w:bookmarkEnd w:id="23"/>
    <w:p w:rsidR="009F22A2" w:rsidRPr="00864EB0" w:rsidRDefault="009F22A2" w:rsidP="009F22A2">
      <w:pPr>
        <w:shd w:val="clear" w:color="auto" w:fill="FFFFFF"/>
        <w:spacing w:after="0" w:line="240" w:lineRule="auto"/>
        <w:jc w:val="center"/>
        <w:rPr>
          <w:rFonts w:ascii="Times New Roman Bold" w:eastAsia="Calibri" w:hAnsi="Times New Roman Bold" w:cs="Times New Roman"/>
          <w:sz w:val="28"/>
          <w:szCs w:val="28"/>
          <w:lang w:val="vi-VN"/>
        </w:rPr>
      </w:pPr>
      <w:r w:rsidRPr="00864EB0">
        <w:rPr>
          <w:rFonts w:ascii="Times New Roman Bold" w:eastAsia="Calibri" w:hAnsi="Times New Roman Bold" w:cs="Times New Roman"/>
          <w:b/>
          <w:bCs/>
          <w:sz w:val="28"/>
          <w:szCs w:val="28"/>
          <w:lang w:val="vi-VN"/>
        </w:rPr>
        <w:t>C</w:t>
      </w:r>
      <w:r w:rsidRPr="00FB08F6">
        <w:rPr>
          <w:rFonts w:ascii="Times New Roman Bold" w:eastAsia="Calibri" w:hAnsi="Times New Roman Bold" w:cs="Times New Roman"/>
          <w:b/>
          <w:bCs/>
          <w:sz w:val="28"/>
          <w:szCs w:val="28"/>
          <w:lang w:val="vi-VN"/>
        </w:rPr>
        <w:t>hương</w:t>
      </w:r>
      <w:r w:rsidRPr="00864EB0">
        <w:rPr>
          <w:rFonts w:ascii="Times New Roman Bold" w:eastAsia="Calibri" w:hAnsi="Times New Roman Bold" w:cs="Times New Roman"/>
          <w:b/>
          <w:bCs/>
          <w:sz w:val="28"/>
          <w:szCs w:val="28"/>
          <w:lang w:val="vi-VN"/>
        </w:rPr>
        <w:t xml:space="preserve"> II</w:t>
      </w:r>
      <w:bookmarkEnd w:id="11"/>
      <w:r w:rsidRPr="00864EB0">
        <w:rPr>
          <w:rFonts w:ascii="Times New Roman Bold" w:eastAsia="Calibri" w:hAnsi="Times New Roman Bold" w:cs="Times New Roman"/>
          <w:b/>
          <w:bCs/>
          <w:sz w:val="28"/>
          <w:szCs w:val="28"/>
          <w:lang w:val="vi-VN"/>
        </w:rPr>
        <w:t>I</w:t>
      </w:r>
    </w:p>
    <w:p w:rsidR="009F22A2" w:rsidRPr="00FB08F6" w:rsidRDefault="009F22A2" w:rsidP="009F22A2">
      <w:pPr>
        <w:shd w:val="clear" w:color="auto" w:fill="FFFFFF"/>
        <w:spacing w:after="0" w:line="240" w:lineRule="auto"/>
        <w:jc w:val="center"/>
        <w:rPr>
          <w:rFonts w:eastAsia="Calibri" w:cs="Times New Roman"/>
          <w:b/>
          <w:bCs/>
          <w:sz w:val="28"/>
          <w:szCs w:val="28"/>
          <w:lang w:val="vi-VN"/>
        </w:rPr>
      </w:pPr>
      <w:bookmarkStart w:id="26" w:name="chuong_2_name"/>
      <w:r w:rsidRPr="00864EB0">
        <w:rPr>
          <w:rFonts w:ascii="Times New Roman Bold" w:eastAsia="Calibri" w:hAnsi="Times New Roman Bold" w:cs="Times New Roman"/>
          <w:b/>
          <w:bCs/>
          <w:sz w:val="28"/>
          <w:szCs w:val="28"/>
          <w:lang w:val="vi-VN"/>
        </w:rPr>
        <w:t xml:space="preserve">TRÁCH NHIỆM </w:t>
      </w:r>
      <w:r w:rsidRPr="00FB08F6">
        <w:rPr>
          <w:rFonts w:ascii="Times New Roman Bold" w:eastAsia="Calibri" w:hAnsi="Times New Roman Bold" w:cs="Times New Roman"/>
          <w:b/>
          <w:bCs/>
          <w:sz w:val="28"/>
          <w:szCs w:val="28"/>
          <w:lang w:val="vi-VN"/>
        </w:rPr>
        <w:t xml:space="preserve">PHỐI HỢP </w:t>
      </w:r>
      <w:r w:rsidRPr="00864EB0">
        <w:rPr>
          <w:rFonts w:ascii="Times New Roman Bold" w:eastAsia="Calibri" w:hAnsi="Times New Roman Bold" w:cs="Times New Roman"/>
          <w:b/>
          <w:bCs/>
          <w:sz w:val="28"/>
          <w:szCs w:val="28"/>
          <w:lang w:val="vi-VN"/>
        </w:rPr>
        <w:t xml:space="preserve">CỦA CÁC CƠ QUAN </w:t>
      </w:r>
    </w:p>
    <w:p w:rsidR="009F22A2" w:rsidRPr="00FB08F6" w:rsidRDefault="009F22A2" w:rsidP="009F22A2">
      <w:pPr>
        <w:shd w:val="clear" w:color="auto" w:fill="FFFFFF"/>
        <w:spacing w:after="0" w:line="240" w:lineRule="auto"/>
        <w:jc w:val="center"/>
        <w:rPr>
          <w:rFonts w:ascii="Times New Roman Bold" w:eastAsia="Calibri" w:hAnsi="Times New Roman Bold" w:cs="Times New Roman"/>
          <w:b/>
          <w:bCs/>
          <w:sz w:val="28"/>
          <w:szCs w:val="28"/>
          <w:lang w:val="vi-VN"/>
        </w:rPr>
      </w:pPr>
      <w:r w:rsidRPr="00864EB0">
        <w:rPr>
          <w:rFonts w:ascii="Times New Roman Bold" w:eastAsia="Calibri" w:hAnsi="Times New Roman Bold" w:cs="Times New Roman"/>
          <w:b/>
          <w:bCs/>
          <w:sz w:val="28"/>
          <w:szCs w:val="28"/>
          <w:lang w:val="vi-VN"/>
        </w:rPr>
        <w:t xml:space="preserve">TRONG </w:t>
      </w:r>
      <w:r w:rsidRPr="00FB08F6">
        <w:rPr>
          <w:rFonts w:ascii="Times New Roman" w:eastAsia="Calibri" w:hAnsi="Times New Roman" w:cs="Times New Roman"/>
          <w:b/>
          <w:bCs/>
          <w:sz w:val="28"/>
          <w:szCs w:val="28"/>
          <w:lang w:val="vi-VN"/>
        </w:rPr>
        <w:t>CÔNG TÁC</w:t>
      </w:r>
      <w:r w:rsidRPr="00FB08F6">
        <w:rPr>
          <w:rFonts w:eastAsia="Calibri" w:cs="Times New Roman"/>
          <w:b/>
          <w:bCs/>
          <w:sz w:val="28"/>
          <w:szCs w:val="28"/>
          <w:lang w:val="vi-VN"/>
        </w:rPr>
        <w:t xml:space="preserve"> </w:t>
      </w:r>
      <w:r w:rsidRPr="00FB08F6">
        <w:rPr>
          <w:rFonts w:ascii="Times New Roman Bold" w:eastAsia="Calibri" w:hAnsi="Times New Roman Bold" w:cs="Times New Roman"/>
          <w:b/>
          <w:bCs/>
          <w:sz w:val="28"/>
          <w:szCs w:val="28"/>
          <w:lang w:val="vi-VN"/>
        </w:rPr>
        <w:t xml:space="preserve">QUẢN LÝ NHÀ NƯỚC VÀ </w:t>
      </w:r>
      <w:r w:rsidRPr="00864EB0">
        <w:rPr>
          <w:rFonts w:ascii="Times New Roman Bold" w:eastAsia="Calibri" w:hAnsi="Times New Roman Bold" w:cs="Times New Roman"/>
          <w:b/>
          <w:bCs/>
          <w:sz w:val="28"/>
          <w:szCs w:val="28"/>
          <w:lang w:val="vi-VN"/>
        </w:rPr>
        <w:t>GIẢI QUYẾT TỐ CÁO</w:t>
      </w:r>
      <w:bookmarkEnd w:id="26"/>
    </w:p>
    <w:p w:rsidR="0051186D" w:rsidRPr="00FB08F6" w:rsidRDefault="0051186D" w:rsidP="009F22A2">
      <w:pPr>
        <w:shd w:val="clear" w:color="auto" w:fill="FFFFFF"/>
        <w:spacing w:after="0" w:line="240" w:lineRule="auto"/>
        <w:jc w:val="center"/>
        <w:rPr>
          <w:rFonts w:ascii="Times New Roman" w:eastAsia="Calibri" w:hAnsi="Times New Roman" w:cs="Times New Roman"/>
          <w:b/>
          <w:bCs/>
          <w:sz w:val="10"/>
          <w:szCs w:val="28"/>
          <w:lang w:val="vi-VN"/>
        </w:rPr>
      </w:pPr>
    </w:p>
    <w:p w:rsidR="009F22A2" w:rsidRPr="00FB08F6" w:rsidRDefault="009F22A2" w:rsidP="009F22A2">
      <w:pPr>
        <w:shd w:val="clear" w:color="auto" w:fill="FFFFFF"/>
        <w:spacing w:after="0" w:line="240" w:lineRule="auto"/>
        <w:jc w:val="center"/>
        <w:rPr>
          <w:rFonts w:ascii="Times New Roman" w:eastAsia="Calibri" w:hAnsi="Times New Roman" w:cs="Times New Roman"/>
          <w:b/>
          <w:bCs/>
          <w:sz w:val="28"/>
          <w:szCs w:val="28"/>
          <w:lang w:val="vi-VN"/>
        </w:rPr>
      </w:pPr>
      <w:r w:rsidRPr="00FB08F6">
        <w:rPr>
          <w:rFonts w:ascii="Times New Roman" w:eastAsia="Calibri" w:hAnsi="Times New Roman" w:cs="Times New Roman"/>
          <w:b/>
          <w:bCs/>
          <w:sz w:val="28"/>
          <w:szCs w:val="28"/>
          <w:lang w:val="vi-VN"/>
        </w:rPr>
        <w:t>Mục 1</w:t>
      </w:r>
    </w:p>
    <w:p w:rsidR="009F22A2" w:rsidRPr="00FB08F6" w:rsidRDefault="009F22A2" w:rsidP="009F22A2">
      <w:pPr>
        <w:shd w:val="clear" w:color="auto" w:fill="FFFFFF"/>
        <w:spacing w:after="0" w:line="240" w:lineRule="auto"/>
        <w:jc w:val="center"/>
        <w:rPr>
          <w:rFonts w:ascii="Times New Roman" w:eastAsia="Calibri" w:hAnsi="Times New Roman" w:cs="Times New Roman"/>
          <w:b/>
          <w:bCs/>
          <w:sz w:val="28"/>
          <w:szCs w:val="28"/>
          <w:lang w:val="vi-VN"/>
        </w:rPr>
      </w:pPr>
      <w:r w:rsidRPr="00FB08F6">
        <w:rPr>
          <w:rFonts w:ascii="Times New Roman" w:eastAsia="Calibri" w:hAnsi="Times New Roman" w:cs="Times New Roman"/>
          <w:b/>
          <w:bCs/>
          <w:sz w:val="28"/>
          <w:szCs w:val="28"/>
          <w:lang w:val="vi-VN"/>
        </w:rPr>
        <w:t xml:space="preserve">TRÁCH NHIỆM CỦA CƠ QUAN CHỦ TRÌ, </w:t>
      </w:r>
    </w:p>
    <w:p w:rsidR="009F22A2" w:rsidRPr="00FB08F6" w:rsidRDefault="009F22A2" w:rsidP="009F22A2">
      <w:pPr>
        <w:shd w:val="clear" w:color="auto" w:fill="FFFFFF"/>
        <w:spacing w:after="0" w:line="240" w:lineRule="auto"/>
        <w:jc w:val="center"/>
        <w:rPr>
          <w:rFonts w:ascii="Times New Roman" w:eastAsia="Calibri" w:hAnsi="Times New Roman" w:cs="Times New Roman"/>
          <w:b/>
          <w:bCs/>
          <w:sz w:val="28"/>
          <w:szCs w:val="28"/>
          <w:lang w:val="vi-VN"/>
        </w:rPr>
      </w:pPr>
      <w:r w:rsidRPr="00FB08F6">
        <w:rPr>
          <w:rFonts w:ascii="Times New Roman" w:eastAsia="Calibri" w:hAnsi="Times New Roman" w:cs="Times New Roman"/>
          <w:b/>
          <w:bCs/>
          <w:sz w:val="28"/>
          <w:szCs w:val="28"/>
          <w:lang w:val="vi-VN"/>
        </w:rPr>
        <w:t xml:space="preserve">CƠ QUAN PHỐI HỢP TRONG CÔNG TÁC GIẢI QUYẾT TỐ CÁO </w:t>
      </w:r>
    </w:p>
    <w:p w:rsidR="00185EEE" w:rsidRPr="00FB08F6" w:rsidRDefault="00185EEE" w:rsidP="009F22A2">
      <w:pPr>
        <w:shd w:val="clear" w:color="auto" w:fill="FFFFFF"/>
        <w:spacing w:after="0" w:line="240" w:lineRule="auto"/>
        <w:jc w:val="center"/>
        <w:rPr>
          <w:rFonts w:ascii="Times New Roman" w:eastAsia="Calibri" w:hAnsi="Times New Roman" w:cs="Times New Roman"/>
          <w:b/>
          <w:bCs/>
          <w:sz w:val="12"/>
          <w:szCs w:val="28"/>
          <w:lang w:val="vi-VN"/>
        </w:rPr>
      </w:pPr>
    </w:p>
    <w:p w:rsidR="009F22A2" w:rsidRPr="00FB08F6" w:rsidRDefault="009F22A2" w:rsidP="003F5AD8">
      <w:pPr>
        <w:shd w:val="clear" w:color="auto" w:fill="FFFFFF"/>
        <w:spacing w:before="120" w:after="120" w:line="320" w:lineRule="exact"/>
        <w:ind w:firstLine="567"/>
        <w:jc w:val="both"/>
        <w:rPr>
          <w:rFonts w:ascii="Times New Roman" w:eastAsia="Calibri" w:hAnsi="Times New Roman" w:cs="Times New Roman"/>
          <w:b/>
          <w:bCs/>
          <w:sz w:val="28"/>
          <w:szCs w:val="28"/>
          <w:lang w:val="vi-VN"/>
        </w:rPr>
      </w:pPr>
      <w:bookmarkStart w:id="27" w:name="dieu_3"/>
      <w:r w:rsidRPr="00864EB0">
        <w:rPr>
          <w:rFonts w:ascii="Times New Roman" w:eastAsia="Calibri" w:hAnsi="Times New Roman" w:cs="Times New Roman"/>
          <w:b/>
          <w:bCs/>
          <w:sz w:val="28"/>
          <w:szCs w:val="28"/>
          <w:lang w:val="vi-VN"/>
        </w:rPr>
        <w:t xml:space="preserve">Điều </w:t>
      </w:r>
      <w:r w:rsidRPr="00FB08F6">
        <w:rPr>
          <w:rFonts w:ascii="Times New Roman" w:eastAsia="Calibri" w:hAnsi="Times New Roman" w:cs="Times New Roman"/>
          <w:b/>
          <w:bCs/>
          <w:sz w:val="28"/>
          <w:szCs w:val="28"/>
          <w:lang w:val="vi-VN"/>
        </w:rPr>
        <w:t>9</w:t>
      </w:r>
      <w:r w:rsidRPr="00864EB0">
        <w:rPr>
          <w:rFonts w:ascii="Times New Roman" w:eastAsia="Calibri" w:hAnsi="Times New Roman" w:cs="Times New Roman"/>
          <w:b/>
          <w:bCs/>
          <w:sz w:val="28"/>
          <w:szCs w:val="28"/>
          <w:lang w:val="vi-VN"/>
        </w:rPr>
        <w:t xml:space="preserve">. </w:t>
      </w:r>
      <w:bookmarkStart w:id="28" w:name="dieu_4"/>
      <w:bookmarkEnd w:id="27"/>
      <w:r w:rsidRPr="00864EB0">
        <w:rPr>
          <w:rFonts w:ascii="Times New Roman" w:eastAsia="Calibri" w:hAnsi="Times New Roman" w:cs="Times New Roman"/>
          <w:b/>
          <w:bCs/>
          <w:sz w:val="28"/>
          <w:szCs w:val="28"/>
          <w:lang w:val="vi-VN"/>
        </w:rPr>
        <w:t>Trách nhiệm của cơ quan</w:t>
      </w:r>
      <w:r w:rsidRPr="00FB08F6">
        <w:rPr>
          <w:rFonts w:ascii="Times New Roman" w:eastAsia="Calibri" w:hAnsi="Times New Roman" w:cs="Times New Roman"/>
          <w:b/>
          <w:bCs/>
          <w:sz w:val="28"/>
          <w:szCs w:val="28"/>
          <w:lang w:val="vi-VN"/>
        </w:rPr>
        <w:t xml:space="preserve"> Thanh tra tỉnh, Thanh tra cấp huyện</w:t>
      </w:r>
    </w:p>
    <w:p w:rsidR="009F22A2" w:rsidRPr="00FB08F6" w:rsidRDefault="009F22A2" w:rsidP="003F5AD8">
      <w:pPr>
        <w:shd w:val="clear" w:color="auto" w:fill="FFFFFF"/>
        <w:spacing w:before="120" w:after="120" w:line="320" w:lineRule="exact"/>
        <w:ind w:firstLine="567"/>
        <w:jc w:val="both"/>
        <w:rPr>
          <w:rFonts w:ascii="Times New Roman" w:eastAsia="Calibri" w:hAnsi="Times New Roman" w:cs="Times New Roman"/>
          <w:bCs/>
          <w:sz w:val="28"/>
          <w:szCs w:val="28"/>
          <w:lang w:val="vi-VN"/>
        </w:rPr>
      </w:pPr>
      <w:r w:rsidRPr="00FB08F6">
        <w:rPr>
          <w:rFonts w:ascii="Times New Roman" w:eastAsia="Calibri" w:hAnsi="Times New Roman" w:cs="Times New Roman"/>
          <w:bCs/>
          <w:sz w:val="28"/>
          <w:szCs w:val="28"/>
          <w:lang w:val="vi-VN"/>
        </w:rPr>
        <w:t xml:space="preserve">1. Thanh tra tỉnh là cơ quan đầu mối giúp Ủy ban nhân dân tỉnh thực hiện quản lý nhà nước về công tác giải quyết tố cáo trên địa bàn tỉnh Lào Cai; có trách nhiệm </w:t>
      </w:r>
      <w:r w:rsidRPr="00864EB0">
        <w:rPr>
          <w:rFonts w:ascii="Times New Roman" w:eastAsia="Calibri" w:hAnsi="Times New Roman" w:cs="Times New Roman"/>
          <w:bCs/>
          <w:sz w:val="28"/>
          <w:szCs w:val="28"/>
          <w:lang w:val="vi-VN"/>
        </w:rPr>
        <w:t>tham mưu giải quyết tố cáo thuộc thẩm quyền của Chủ tịch U</w:t>
      </w:r>
      <w:r w:rsidRPr="00FB08F6">
        <w:rPr>
          <w:rFonts w:ascii="Times New Roman" w:eastAsia="Calibri" w:hAnsi="Times New Roman" w:cs="Times New Roman"/>
          <w:bCs/>
          <w:sz w:val="28"/>
          <w:szCs w:val="28"/>
          <w:lang w:val="vi-VN"/>
        </w:rPr>
        <w:t>ỷ ban nhân dân tỉnh theo quy định tại Khoản 3 Điều này.</w:t>
      </w:r>
    </w:p>
    <w:p w:rsidR="009F22A2" w:rsidRPr="00FB08F6" w:rsidRDefault="009F22A2" w:rsidP="003F5AD8">
      <w:pPr>
        <w:shd w:val="clear" w:color="auto" w:fill="FFFFFF"/>
        <w:spacing w:before="120" w:after="120" w:line="320" w:lineRule="exact"/>
        <w:ind w:firstLine="567"/>
        <w:jc w:val="both"/>
        <w:rPr>
          <w:rFonts w:ascii="Times New Roman" w:eastAsia="Calibri" w:hAnsi="Times New Roman" w:cs="Times New Roman"/>
          <w:bCs/>
          <w:sz w:val="28"/>
          <w:szCs w:val="28"/>
          <w:lang w:val="vi-VN"/>
        </w:rPr>
      </w:pPr>
      <w:r w:rsidRPr="00FB08F6">
        <w:rPr>
          <w:rFonts w:ascii="Times New Roman" w:eastAsia="Calibri" w:hAnsi="Times New Roman" w:cs="Times New Roman"/>
          <w:bCs/>
          <w:sz w:val="28"/>
          <w:szCs w:val="28"/>
          <w:lang w:val="vi-VN"/>
        </w:rPr>
        <w:t xml:space="preserve">2. Thanh tra huyện, thành phố, thị xã thuộc tỉnh (sau đây gọi chung là thanh tra cấp huyện) là cơ quan đầu mối giúp Ủy ban nhân dân huyện, thành phố, thị xã thuộc tỉnh (sau đây gọi chung là Ủy ban nhân dân cấp huyện) thực hiện quản lý nhà nước về công tác giải quyết tố cáo thuộc phạm vi quản lý của Ủy ban nhân dân cấp huyện; có trách nhiệm </w:t>
      </w:r>
      <w:r w:rsidRPr="00864EB0">
        <w:rPr>
          <w:rFonts w:ascii="Times New Roman" w:eastAsia="Calibri" w:hAnsi="Times New Roman" w:cs="Times New Roman"/>
          <w:bCs/>
          <w:sz w:val="28"/>
          <w:szCs w:val="28"/>
          <w:lang w:val="vi-VN"/>
        </w:rPr>
        <w:t>tham mưu giải quyết tố cáo thuộc thẩm quyền của Chủ tịch U</w:t>
      </w:r>
      <w:r w:rsidRPr="00FB08F6">
        <w:rPr>
          <w:rFonts w:ascii="Times New Roman" w:eastAsia="Calibri" w:hAnsi="Times New Roman" w:cs="Times New Roman"/>
          <w:bCs/>
          <w:sz w:val="28"/>
          <w:szCs w:val="28"/>
          <w:lang w:val="vi-VN"/>
        </w:rPr>
        <w:t>ỷ ban nhân dân cấp huyện theo quy định tại Khoản 3 Điều này.</w:t>
      </w:r>
    </w:p>
    <w:p w:rsidR="009F22A2" w:rsidRPr="00FB08F6" w:rsidRDefault="009F22A2" w:rsidP="003F5AD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FB08F6">
        <w:rPr>
          <w:rFonts w:ascii="Times New Roman" w:eastAsia="Calibri" w:hAnsi="Times New Roman" w:cs="Times New Roman"/>
          <w:bCs/>
          <w:sz w:val="28"/>
          <w:szCs w:val="28"/>
          <w:lang w:val="vi-VN"/>
        </w:rPr>
        <w:t xml:space="preserve">3. Trách nhiệm của cơ quan Thanh tra trong </w:t>
      </w:r>
      <w:r w:rsidRPr="00864EB0">
        <w:rPr>
          <w:rFonts w:ascii="Times New Roman" w:eastAsia="Calibri" w:hAnsi="Times New Roman" w:cs="Times New Roman"/>
          <w:bCs/>
          <w:sz w:val="28"/>
          <w:szCs w:val="28"/>
          <w:lang w:val="vi-VN"/>
        </w:rPr>
        <w:t>công tác tham mưu giải quyết tố cáo thuộc thẩm quyền của Chủ tịch U</w:t>
      </w:r>
      <w:r w:rsidRPr="00FB08F6">
        <w:rPr>
          <w:rFonts w:ascii="Times New Roman" w:eastAsia="Calibri" w:hAnsi="Times New Roman" w:cs="Times New Roman"/>
          <w:bCs/>
          <w:sz w:val="28"/>
          <w:szCs w:val="28"/>
          <w:lang w:val="vi-VN"/>
        </w:rPr>
        <w:t>ỷ ban nhân dân t</w:t>
      </w:r>
      <w:r w:rsidRPr="00864EB0">
        <w:rPr>
          <w:rFonts w:ascii="Times New Roman" w:eastAsia="Calibri" w:hAnsi="Times New Roman" w:cs="Times New Roman"/>
          <w:bCs/>
          <w:sz w:val="28"/>
          <w:szCs w:val="28"/>
          <w:lang w:val="vi-VN"/>
        </w:rPr>
        <w:t>ỉnh</w:t>
      </w:r>
      <w:r w:rsidRPr="00FB08F6">
        <w:rPr>
          <w:rFonts w:ascii="Times New Roman" w:eastAsia="Calibri" w:hAnsi="Times New Roman" w:cs="Times New Roman"/>
          <w:bCs/>
          <w:sz w:val="28"/>
          <w:szCs w:val="28"/>
          <w:lang w:val="vi-VN"/>
        </w:rPr>
        <w:t xml:space="preserve"> và Chủ tịch </w:t>
      </w:r>
      <w:r w:rsidRPr="00864EB0">
        <w:rPr>
          <w:rFonts w:ascii="Times New Roman" w:eastAsia="Calibri" w:hAnsi="Times New Roman" w:cs="Times New Roman"/>
          <w:bCs/>
          <w:sz w:val="28"/>
          <w:szCs w:val="28"/>
          <w:lang w:val="vi-VN"/>
        </w:rPr>
        <w:t>U</w:t>
      </w:r>
      <w:r w:rsidRPr="00FB08F6">
        <w:rPr>
          <w:rFonts w:ascii="Times New Roman" w:eastAsia="Calibri" w:hAnsi="Times New Roman" w:cs="Times New Roman"/>
          <w:bCs/>
          <w:sz w:val="28"/>
          <w:szCs w:val="28"/>
          <w:lang w:val="vi-VN"/>
        </w:rPr>
        <w:t>ỷ ban nhân dân cấp huyện:</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FB08F6">
        <w:rPr>
          <w:rFonts w:ascii="Times New Roman" w:eastAsia="Calibri" w:hAnsi="Times New Roman" w:cs="Times New Roman"/>
          <w:sz w:val="28"/>
          <w:szCs w:val="28"/>
          <w:lang w:val="vi-VN"/>
        </w:rPr>
        <w:t>a)</w:t>
      </w:r>
      <w:r w:rsidRPr="00864EB0">
        <w:rPr>
          <w:rFonts w:ascii="Times New Roman" w:eastAsia="Calibri" w:hAnsi="Times New Roman" w:cs="Times New Roman"/>
          <w:sz w:val="28"/>
          <w:szCs w:val="28"/>
          <w:lang w:val="vi-VN"/>
        </w:rPr>
        <w:t> Xây dựng kế hoạch và chủ trì triển khai tổ chức thực hiện các văn bản pháp luật liên quan đến công tác giải quyết tố cáo; trong đó xác định nhiệm vụ của từng cơ quan, đơn vị phối hợp.</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FB08F6">
        <w:rPr>
          <w:rFonts w:ascii="Times New Roman" w:eastAsia="Calibri" w:hAnsi="Times New Roman" w:cs="Times New Roman"/>
          <w:sz w:val="28"/>
          <w:szCs w:val="28"/>
          <w:lang w:val="vi-VN"/>
        </w:rPr>
        <w:t>b)</w:t>
      </w:r>
      <w:r w:rsidRPr="00864EB0">
        <w:rPr>
          <w:rFonts w:ascii="Times New Roman" w:eastAsia="Calibri" w:hAnsi="Times New Roman" w:cs="Times New Roman"/>
          <w:sz w:val="28"/>
          <w:szCs w:val="28"/>
          <w:lang w:val="vi-VN"/>
        </w:rPr>
        <w:t> Duy trì mối liên hệ với các cơ quan phối hợp về thực hiện nhiệm vụ được phân công.</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FB08F6">
        <w:rPr>
          <w:rFonts w:ascii="Times New Roman" w:eastAsia="Calibri" w:hAnsi="Times New Roman" w:cs="Times New Roman"/>
          <w:sz w:val="28"/>
          <w:szCs w:val="28"/>
          <w:lang w:val="vi-VN"/>
        </w:rPr>
        <w:t>c)</w:t>
      </w:r>
      <w:r w:rsidRPr="00864EB0">
        <w:rPr>
          <w:rFonts w:ascii="Times New Roman" w:eastAsia="Calibri" w:hAnsi="Times New Roman" w:cs="Times New Roman"/>
          <w:sz w:val="28"/>
          <w:szCs w:val="28"/>
          <w:lang w:val="vi-VN"/>
        </w:rPr>
        <w:t> Theo dõi, đôn đốc, kiểm tra và báo cáo cơ quan có thẩm quyền về tình hình, kết quả thực hiện hoạt động phối hợp trong công tác giải quyết tố cáo.</w:t>
      </w:r>
    </w:p>
    <w:p w:rsidR="009F22A2" w:rsidRPr="00FB08F6" w:rsidRDefault="009F22A2" w:rsidP="003F5AD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FB08F6">
        <w:rPr>
          <w:rFonts w:ascii="Times New Roman" w:eastAsia="Calibri" w:hAnsi="Times New Roman" w:cs="Times New Roman"/>
          <w:sz w:val="28"/>
          <w:szCs w:val="28"/>
          <w:lang w:val="vi-VN"/>
        </w:rPr>
        <w:t>d)</w:t>
      </w:r>
      <w:r w:rsidRPr="00864EB0">
        <w:rPr>
          <w:rFonts w:ascii="Times New Roman" w:eastAsia="Calibri" w:hAnsi="Times New Roman" w:cs="Times New Roman"/>
          <w:sz w:val="28"/>
          <w:szCs w:val="28"/>
          <w:lang w:val="vi-VN"/>
        </w:rPr>
        <w:t> Yêu cầu cơ quan phối hợp cử cán bộ có đủ năng lực tham gia các hoạt động phối hợp; gửi cơ quan phối hợp các quyết định, chương trình, kế hoạch hoạt động phối hợp để tổ chức thực hiệ</w:t>
      </w:r>
      <w:r>
        <w:rPr>
          <w:rFonts w:ascii="Times New Roman" w:eastAsia="Calibri" w:hAnsi="Times New Roman" w:cs="Times New Roman"/>
          <w:sz w:val="28"/>
          <w:szCs w:val="28"/>
          <w:lang w:val="vi-VN"/>
        </w:rPr>
        <w:t>n</w:t>
      </w:r>
      <w:r w:rsidRPr="00FB08F6">
        <w:rPr>
          <w:rFonts w:ascii="Times New Roman" w:eastAsia="Calibri" w:hAnsi="Times New Roman" w:cs="Times New Roman"/>
          <w:sz w:val="28"/>
          <w:szCs w:val="28"/>
          <w:lang w:val="vi-VN"/>
        </w:rPr>
        <w:t>.</w:t>
      </w:r>
      <w:r w:rsidRPr="00864EB0">
        <w:rPr>
          <w:rFonts w:ascii="Times New Roman" w:eastAsia="Calibri" w:hAnsi="Times New Roman" w:cs="Times New Roman"/>
          <w:sz w:val="28"/>
          <w:szCs w:val="28"/>
          <w:lang w:val="vi-VN"/>
        </w:rPr>
        <w:t xml:space="preserve"> </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color w:val="000000"/>
          <w:spacing w:val="6"/>
          <w:sz w:val="28"/>
          <w:szCs w:val="28"/>
          <w:lang w:val="vi-VN"/>
        </w:rPr>
      </w:pPr>
      <w:r w:rsidRPr="00FB08F6">
        <w:rPr>
          <w:rFonts w:ascii="Times New Roman" w:eastAsia="Calibri" w:hAnsi="Times New Roman" w:cs="Times New Roman"/>
          <w:spacing w:val="6"/>
          <w:sz w:val="28"/>
          <w:szCs w:val="28"/>
          <w:lang w:val="vi-VN"/>
        </w:rPr>
        <w:t>đ)</w:t>
      </w:r>
      <w:r w:rsidRPr="00864EB0">
        <w:rPr>
          <w:rFonts w:ascii="Times New Roman" w:eastAsia="Calibri" w:hAnsi="Times New Roman" w:cs="Times New Roman"/>
          <w:spacing w:val="6"/>
          <w:sz w:val="28"/>
          <w:szCs w:val="28"/>
          <w:lang w:val="vi-VN"/>
        </w:rPr>
        <w:t> Chủ trì tham mưu việc thành lập các Đoàn thanh tra liên ngành để thẩm tra</w:t>
      </w:r>
      <w:r w:rsidRPr="00864EB0">
        <w:rPr>
          <w:rFonts w:ascii="Times New Roman" w:eastAsia="Calibri" w:hAnsi="Times New Roman" w:cs="Times New Roman"/>
          <w:color w:val="000000"/>
          <w:spacing w:val="6"/>
          <w:sz w:val="28"/>
          <w:szCs w:val="28"/>
          <w:lang w:val="vi-VN"/>
        </w:rPr>
        <w:t xml:space="preserve">, xác minh giải quyết các vụ việc tố cáo thuộc thẩm quyền của Chủ tịch Ủy ban nhân dân khi được giao; tham mưu ban hành các kết luận, kiến nghị để </w:t>
      </w:r>
      <w:r w:rsidRPr="00864EB0">
        <w:rPr>
          <w:rFonts w:ascii="Times New Roman" w:eastAsia="Calibri" w:hAnsi="Times New Roman" w:cs="Times New Roman"/>
          <w:color w:val="000000"/>
          <w:spacing w:val="6"/>
          <w:sz w:val="28"/>
          <w:szCs w:val="28"/>
          <w:lang w:val="vi-VN"/>
        </w:rPr>
        <w:lastRenderedPageBreak/>
        <w:t>xử lý kịp thời các hành vi vi phạm pháp luật đã được phát hiện qua công tác giải quyết tố cáo.</w:t>
      </w:r>
    </w:p>
    <w:p w:rsidR="009F22A2" w:rsidRPr="00FB08F6" w:rsidRDefault="009F22A2" w:rsidP="003F5AD8">
      <w:pPr>
        <w:shd w:val="clear" w:color="auto" w:fill="FFFFFF"/>
        <w:spacing w:before="120" w:after="120" w:line="320" w:lineRule="exact"/>
        <w:ind w:firstLine="567"/>
        <w:jc w:val="both"/>
        <w:rPr>
          <w:rFonts w:ascii="Times New Roman" w:eastAsia="Calibri" w:hAnsi="Times New Roman" w:cs="Times New Roman"/>
          <w:bCs/>
          <w:sz w:val="28"/>
          <w:szCs w:val="28"/>
          <w:lang w:val="vi-VN"/>
        </w:rPr>
      </w:pPr>
      <w:r w:rsidRPr="00FB08F6">
        <w:rPr>
          <w:rFonts w:ascii="Times New Roman" w:eastAsia="Calibri" w:hAnsi="Times New Roman" w:cs="Times New Roman"/>
          <w:sz w:val="28"/>
          <w:szCs w:val="28"/>
          <w:lang w:val="vi-VN"/>
        </w:rPr>
        <w:t>e)</w:t>
      </w:r>
      <w:r w:rsidRPr="00864EB0">
        <w:rPr>
          <w:rFonts w:ascii="Times New Roman" w:eastAsia="Calibri" w:hAnsi="Times New Roman" w:cs="Times New Roman"/>
          <w:sz w:val="28"/>
          <w:szCs w:val="28"/>
          <w:lang w:val="vi-VN"/>
        </w:rPr>
        <w:t> Tham mưu Ủy ban nhân dân xử lý những vụ việc có sự chồng chéo, chưa thống nhất về thẩm quyền giải quyết tố cáo.</w:t>
      </w:r>
    </w:p>
    <w:p w:rsidR="009F22A2" w:rsidRPr="00FB08F6" w:rsidRDefault="009F22A2" w:rsidP="003F5AD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FB08F6">
        <w:rPr>
          <w:rFonts w:ascii="Times New Roman" w:eastAsia="Calibri" w:hAnsi="Times New Roman" w:cs="Times New Roman"/>
          <w:b/>
          <w:bCs/>
          <w:sz w:val="28"/>
          <w:szCs w:val="28"/>
          <w:lang w:val="vi-VN"/>
        </w:rPr>
        <w:t xml:space="preserve">Điều 10. </w:t>
      </w:r>
      <w:r w:rsidRPr="00864EB0">
        <w:rPr>
          <w:rFonts w:ascii="Times New Roman" w:eastAsia="Calibri" w:hAnsi="Times New Roman" w:cs="Times New Roman"/>
          <w:b/>
          <w:bCs/>
          <w:sz w:val="28"/>
          <w:szCs w:val="28"/>
          <w:lang w:val="vi-VN"/>
        </w:rPr>
        <w:t xml:space="preserve">Trách nhiệm </w:t>
      </w:r>
      <w:r w:rsidRPr="00FB08F6">
        <w:rPr>
          <w:rFonts w:ascii="Times New Roman" w:eastAsia="Calibri" w:hAnsi="Times New Roman" w:cs="Times New Roman"/>
          <w:b/>
          <w:bCs/>
          <w:sz w:val="28"/>
          <w:szCs w:val="28"/>
          <w:lang w:val="vi-VN"/>
        </w:rPr>
        <w:t xml:space="preserve">phối hợp </w:t>
      </w:r>
      <w:r w:rsidRPr="00864EB0">
        <w:rPr>
          <w:rFonts w:ascii="Times New Roman" w:eastAsia="Calibri" w:hAnsi="Times New Roman" w:cs="Times New Roman"/>
          <w:b/>
          <w:bCs/>
          <w:sz w:val="28"/>
          <w:szCs w:val="28"/>
          <w:lang w:val="vi-VN"/>
        </w:rPr>
        <w:t>của các cơ quan nhà nước trong công tác giải quyết tố cáo</w:t>
      </w:r>
      <w:bookmarkEnd w:id="28"/>
      <w:r w:rsidR="0051186D" w:rsidRPr="00FB08F6">
        <w:rPr>
          <w:rFonts w:ascii="Times New Roman" w:eastAsia="Calibri" w:hAnsi="Times New Roman" w:cs="Times New Roman"/>
          <w:b/>
          <w:bCs/>
          <w:sz w:val="28"/>
          <w:szCs w:val="28"/>
          <w:lang w:val="vi-VN"/>
        </w:rPr>
        <w:t>.</w:t>
      </w:r>
    </w:p>
    <w:p w:rsidR="009F22A2" w:rsidRPr="00FB08F6" w:rsidRDefault="009F22A2" w:rsidP="003F5AD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864EB0">
        <w:rPr>
          <w:rFonts w:ascii="Times New Roman" w:eastAsia="Calibri" w:hAnsi="Times New Roman" w:cs="Times New Roman"/>
          <w:sz w:val="28"/>
          <w:szCs w:val="28"/>
          <w:lang w:val="vi-VN"/>
        </w:rPr>
        <w:t xml:space="preserve">1. Cơ quan chủ trì giải quyết tố cáo là cơ quan có thẩm quyền giải quyết tố cáo khi nhận được đơn tố cáo thuộc thẩm quyền </w:t>
      </w:r>
      <w:r w:rsidRPr="00FB08F6">
        <w:rPr>
          <w:rFonts w:ascii="Times New Roman" w:eastAsia="Calibri" w:hAnsi="Times New Roman" w:cs="Times New Roman"/>
          <w:sz w:val="28"/>
          <w:szCs w:val="28"/>
          <w:lang w:val="vi-VN"/>
        </w:rPr>
        <w:t>theo quy định của pháp luật tố cáo và Quy chế này</w:t>
      </w:r>
      <w:r w:rsidRPr="00864EB0">
        <w:rPr>
          <w:rFonts w:ascii="Times New Roman" w:eastAsia="Calibri" w:hAnsi="Times New Roman" w:cs="Times New Roman"/>
          <w:sz w:val="28"/>
          <w:szCs w:val="28"/>
          <w:lang w:val="vi-VN"/>
        </w:rPr>
        <w:t>.</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r w:rsidRPr="00FB08F6">
        <w:rPr>
          <w:rFonts w:ascii="Times New Roman" w:eastAsia="Calibri" w:hAnsi="Times New Roman" w:cs="Times New Roman"/>
          <w:color w:val="000000"/>
          <w:sz w:val="28"/>
          <w:szCs w:val="28"/>
          <w:lang w:val="vi-VN"/>
        </w:rPr>
        <w:t>2.</w:t>
      </w:r>
      <w:r w:rsidRPr="00864EB0">
        <w:rPr>
          <w:rFonts w:ascii="Times New Roman" w:eastAsia="Calibri" w:hAnsi="Times New Roman" w:cs="Times New Roman"/>
          <w:color w:val="000000"/>
          <w:sz w:val="28"/>
          <w:szCs w:val="28"/>
          <w:lang w:val="vi-VN"/>
        </w:rPr>
        <w:t xml:space="preserve"> Cơ quan phối hợp giải quyết tố cáo là cơ quan có liên quan đến các nội dung tố cáo mà cơ quan chủ trì đang thụ lý</w:t>
      </w:r>
      <w:r w:rsidRPr="00FB08F6">
        <w:rPr>
          <w:rFonts w:ascii="Times New Roman" w:eastAsia="Calibri" w:hAnsi="Times New Roman" w:cs="Times New Roman"/>
          <w:color w:val="000000"/>
          <w:sz w:val="28"/>
          <w:szCs w:val="28"/>
          <w:lang w:val="vi-VN"/>
        </w:rPr>
        <w:t xml:space="preserve"> giải quyết</w:t>
      </w:r>
      <w:r w:rsidRPr="00864EB0">
        <w:rPr>
          <w:rFonts w:ascii="Times New Roman" w:eastAsia="Calibri" w:hAnsi="Times New Roman" w:cs="Times New Roman"/>
          <w:color w:val="000000"/>
          <w:sz w:val="28"/>
          <w:szCs w:val="28"/>
          <w:lang w:val="vi-VN"/>
        </w:rPr>
        <w:t>.</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864EB0">
        <w:rPr>
          <w:rFonts w:ascii="Times New Roman" w:eastAsia="Calibri" w:hAnsi="Times New Roman" w:cs="Times New Roman"/>
          <w:sz w:val="28"/>
          <w:szCs w:val="28"/>
          <w:lang w:val="vi-VN"/>
        </w:rPr>
        <w:t>3. Cơ quan chủ trì tham mưu trong việc giải quyết tố cáo thuộc thẩm quyền của Chủ tịch U</w:t>
      </w:r>
      <w:r w:rsidRPr="00FB08F6">
        <w:rPr>
          <w:rFonts w:ascii="Times New Roman" w:eastAsia="Calibri" w:hAnsi="Times New Roman" w:cs="Times New Roman"/>
          <w:sz w:val="28"/>
          <w:szCs w:val="28"/>
          <w:lang w:val="vi-VN"/>
        </w:rPr>
        <w:t xml:space="preserve">ỷ ban nhân dân </w:t>
      </w:r>
      <w:r w:rsidRPr="00864EB0">
        <w:rPr>
          <w:rFonts w:ascii="Times New Roman" w:eastAsia="Calibri" w:hAnsi="Times New Roman" w:cs="Times New Roman"/>
          <w:sz w:val="28"/>
          <w:szCs w:val="28"/>
          <w:lang w:val="vi-VN"/>
        </w:rPr>
        <w:t>tỉnh</w:t>
      </w:r>
      <w:r w:rsidRPr="00FB08F6">
        <w:rPr>
          <w:rFonts w:ascii="Times New Roman" w:eastAsia="Calibri" w:hAnsi="Times New Roman" w:cs="Times New Roman"/>
          <w:sz w:val="28"/>
          <w:szCs w:val="28"/>
          <w:lang w:val="vi-VN"/>
        </w:rPr>
        <w:t xml:space="preserve"> (huyện)</w:t>
      </w:r>
      <w:r w:rsidRPr="00864EB0">
        <w:rPr>
          <w:rFonts w:ascii="Times New Roman" w:eastAsia="Calibri" w:hAnsi="Times New Roman" w:cs="Times New Roman"/>
          <w:sz w:val="28"/>
          <w:szCs w:val="28"/>
          <w:lang w:val="vi-VN"/>
        </w:rPr>
        <w:t xml:space="preserve"> là cơ quan được Chủ tịch U</w:t>
      </w:r>
      <w:r w:rsidRPr="00FB08F6">
        <w:rPr>
          <w:rFonts w:ascii="Times New Roman" w:eastAsia="Calibri" w:hAnsi="Times New Roman" w:cs="Times New Roman"/>
          <w:sz w:val="28"/>
          <w:szCs w:val="28"/>
          <w:lang w:val="vi-VN"/>
        </w:rPr>
        <w:t xml:space="preserve">ỷ ban nhân dân </w:t>
      </w:r>
      <w:r w:rsidRPr="00864EB0">
        <w:rPr>
          <w:rFonts w:ascii="Times New Roman" w:eastAsia="Calibri" w:hAnsi="Times New Roman" w:cs="Times New Roman"/>
          <w:sz w:val="28"/>
          <w:szCs w:val="28"/>
          <w:lang w:val="vi-VN"/>
        </w:rPr>
        <w:t>tỉnh</w:t>
      </w:r>
      <w:r w:rsidRPr="00FB08F6">
        <w:rPr>
          <w:rFonts w:ascii="Times New Roman" w:eastAsia="Calibri" w:hAnsi="Times New Roman" w:cs="Times New Roman"/>
          <w:sz w:val="28"/>
          <w:szCs w:val="28"/>
          <w:lang w:val="vi-VN"/>
        </w:rPr>
        <w:t xml:space="preserve"> (huyện) </w:t>
      </w:r>
      <w:r w:rsidRPr="00864EB0">
        <w:rPr>
          <w:rFonts w:ascii="Times New Roman" w:eastAsia="Calibri" w:hAnsi="Times New Roman" w:cs="Times New Roman"/>
          <w:sz w:val="28"/>
          <w:szCs w:val="28"/>
          <w:lang w:val="vi-VN"/>
        </w:rPr>
        <w:t>giao thụ lý hoặc xác minh vụ việc. Cơ quan phối hợp tham mưu giải quyết tố cáo là cơ quan được Chủ tịch U</w:t>
      </w:r>
      <w:r w:rsidRPr="00FB08F6">
        <w:rPr>
          <w:rFonts w:ascii="Times New Roman" w:eastAsia="Calibri" w:hAnsi="Times New Roman" w:cs="Times New Roman"/>
          <w:sz w:val="28"/>
          <w:szCs w:val="28"/>
          <w:lang w:val="vi-VN"/>
        </w:rPr>
        <w:t xml:space="preserve">ỷ ban nhân dân </w:t>
      </w:r>
      <w:r w:rsidRPr="00864EB0">
        <w:rPr>
          <w:rFonts w:ascii="Times New Roman" w:eastAsia="Calibri" w:hAnsi="Times New Roman" w:cs="Times New Roman"/>
          <w:sz w:val="28"/>
          <w:szCs w:val="28"/>
          <w:lang w:val="vi-VN"/>
        </w:rPr>
        <w:t>tỉnh</w:t>
      </w:r>
      <w:r w:rsidRPr="00FB08F6">
        <w:rPr>
          <w:rFonts w:ascii="Times New Roman" w:eastAsia="Calibri" w:hAnsi="Times New Roman" w:cs="Times New Roman"/>
          <w:sz w:val="28"/>
          <w:szCs w:val="28"/>
          <w:lang w:val="vi-VN"/>
        </w:rPr>
        <w:t xml:space="preserve"> (huyện) </w:t>
      </w:r>
      <w:r w:rsidRPr="00864EB0">
        <w:rPr>
          <w:rFonts w:ascii="Times New Roman" w:eastAsia="Calibri" w:hAnsi="Times New Roman" w:cs="Times New Roman"/>
          <w:sz w:val="28"/>
          <w:szCs w:val="28"/>
          <w:lang w:val="vi-VN"/>
        </w:rPr>
        <w:t>giao nhiệm vụ phối hợp với cơ quan chủ trì hoặc cơ quan có liên quan khác trong việc tham mưu giải quyết tố cáo.</w:t>
      </w:r>
    </w:p>
    <w:p w:rsidR="009F22A2" w:rsidRPr="00FB08F6" w:rsidRDefault="009F22A2" w:rsidP="003F5AD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864EB0">
        <w:rPr>
          <w:rFonts w:ascii="Times New Roman" w:eastAsia="Calibri" w:hAnsi="Times New Roman" w:cs="Times New Roman"/>
          <w:sz w:val="28"/>
          <w:szCs w:val="28"/>
          <w:lang w:val="vi-VN"/>
        </w:rPr>
        <w:t xml:space="preserve">4. Nguyên tắc xác định thẩm quyền trong giải quyết tố cáo </w:t>
      </w:r>
      <w:r w:rsidRPr="00FB08F6">
        <w:rPr>
          <w:rFonts w:ascii="Times New Roman" w:eastAsia="Calibri" w:hAnsi="Times New Roman" w:cs="Times New Roman"/>
          <w:sz w:val="28"/>
          <w:szCs w:val="28"/>
          <w:lang w:val="vi-VN"/>
        </w:rPr>
        <w:t xml:space="preserve">thực hiện theo quy định tại Điều 12, Điều 41 Luật Tố cáo. </w:t>
      </w:r>
    </w:p>
    <w:p w:rsidR="009F22A2" w:rsidRPr="00FB08F6" w:rsidRDefault="009F22A2" w:rsidP="003F5AD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FB08F6">
        <w:rPr>
          <w:rFonts w:ascii="Times New Roman" w:eastAsia="Calibri" w:hAnsi="Times New Roman" w:cs="Times New Roman"/>
          <w:sz w:val="28"/>
          <w:szCs w:val="28"/>
          <w:lang w:val="vi-VN"/>
        </w:rPr>
        <w:t xml:space="preserve"> Việc xác định cơ quan chủ trì và cơ quan phối hợp giải quyết tố cáo thực hiện như sau:</w:t>
      </w:r>
    </w:p>
    <w:p w:rsidR="009F22A2" w:rsidRPr="00FB08F6" w:rsidRDefault="009F22A2" w:rsidP="003F5AD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864EB0">
        <w:rPr>
          <w:rFonts w:ascii="Times New Roman" w:eastAsia="Calibri" w:hAnsi="Times New Roman" w:cs="Times New Roman"/>
          <w:sz w:val="28"/>
          <w:szCs w:val="28"/>
          <w:lang w:val="vi-VN"/>
        </w:rPr>
        <w:t xml:space="preserve">a) Đối với đơn tố cáo có nhiều nội dung thuộc thẩm quyền giải quyết của hai hay nhiều cơ quan khác nhau thì cơ quan tiếp nhận đơn là cơ quan chủ trì, các cơ quan liên quan là cơ quan phối hợp trong việc giải quyết tố cáo. </w:t>
      </w:r>
    </w:p>
    <w:p w:rsidR="009F22A2" w:rsidRPr="00FB08F6" w:rsidRDefault="009F22A2" w:rsidP="003F5AD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FB08F6">
        <w:rPr>
          <w:rFonts w:ascii="Times New Roman" w:eastAsia="Calibri" w:hAnsi="Times New Roman" w:cs="Times New Roman"/>
          <w:sz w:val="28"/>
          <w:szCs w:val="28"/>
          <w:lang w:val="vi-VN"/>
        </w:rPr>
        <w:t xml:space="preserve">b) </w:t>
      </w:r>
      <w:r w:rsidRPr="00864EB0">
        <w:rPr>
          <w:rFonts w:ascii="Times New Roman" w:eastAsia="Calibri" w:hAnsi="Times New Roman" w:cs="Times New Roman"/>
          <w:sz w:val="28"/>
          <w:szCs w:val="28"/>
          <w:lang w:val="vi-VN"/>
        </w:rPr>
        <w:t xml:space="preserve">Trong thời hạn 10 ngày làm việc, kể từ ngày nhận được đơn, cơ quan chủ trì có trách nhiệm xác định thẩm quyền giải quyết từng nội dung để chuyển nội dung tố cáo đến đúng cơ quan có thẩm quyền để giải quyết. </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r w:rsidRPr="00FB08F6">
        <w:rPr>
          <w:rFonts w:ascii="Times New Roman" w:eastAsia="Calibri" w:hAnsi="Times New Roman" w:cs="Times New Roman"/>
          <w:sz w:val="28"/>
          <w:szCs w:val="28"/>
          <w:lang w:val="vi-VN"/>
        </w:rPr>
        <w:t>c) T</w:t>
      </w:r>
      <w:r w:rsidRPr="00864EB0">
        <w:rPr>
          <w:rFonts w:ascii="Times New Roman" w:eastAsia="Calibri" w:hAnsi="Times New Roman" w:cs="Times New Roman"/>
          <w:sz w:val="28"/>
          <w:szCs w:val="28"/>
          <w:lang w:val="vi-VN"/>
        </w:rPr>
        <w:t xml:space="preserve">rong thời </w:t>
      </w:r>
      <w:r w:rsidRPr="00864EB0">
        <w:rPr>
          <w:rFonts w:ascii="Times New Roman" w:eastAsia="Calibri" w:hAnsi="Times New Roman" w:cs="Times New Roman"/>
          <w:color w:val="000000"/>
          <w:sz w:val="28"/>
          <w:szCs w:val="28"/>
          <w:lang w:val="vi-VN"/>
        </w:rPr>
        <w:t>hạn 10 ngày làm việc</w:t>
      </w:r>
      <w:r w:rsidRPr="00FB08F6">
        <w:rPr>
          <w:rFonts w:ascii="Times New Roman" w:eastAsia="Calibri" w:hAnsi="Times New Roman" w:cs="Times New Roman"/>
          <w:color w:val="000000"/>
          <w:sz w:val="28"/>
          <w:szCs w:val="28"/>
          <w:lang w:val="vi-VN"/>
        </w:rPr>
        <w:t>, kể từ ngày nhận được yêu cầu giải quyết của cơ quan chủ trì gửi đến, c</w:t>
      </w:r>
      <w:r w:rsidRPr="00864EB0">
        <w:rPr>
          <w:rFonts w:ascii="Times New Roman" w:eastAsia="Calibri" w:hAnsi="Times New Roman" w:cs="Times New Roman"/>
          <w:color w:val="000000"/>
          <w:sz w:val="28"/>
          <w:szCs w:val="28"/>
          <w:lang w:val="vi-VN"/>
        </w:rPr>
        <w:t>ơ quan nhận được yêu cầu giải quyết phải tiến hành thụ lý nội dung thuộc thẩm quyền</w:t>
      </w:r>
      <w:r w:rsidRPr="00FB08F6">
        <w:rPr>
          <w:rFonts w:ascii="Times New Roman" w:eastAsia="Calibri" w:hAnsi="Times New Roman" w:cs="Times New Roman"/>
          <w:color w:val="000000"/>
          <w:sz w:val="28"/>
          <w:szCs w:val="28"/>
          <w:lang w:val="vi-VN"/>
        </w:rPr>
        <w:t xml:space="preserve">; trường hợp </w:t>
      </w:r>
      <w:r w:rsidRPr="00864EB0">
        <w:rPr>
          <w:rFonts w:ascii="Times New Roman" w:eastAsia="Calibri" w:hAnsi="Times New Roman" w:cs="Times New Roman"/>
          <w:color w:val="000000"/>
          <w:sz w:val="28"/>
          <w:szCs w:val="28"/>
          <w:lang w:val="vi-VN"/>
        </w:rPr>
        <w:t>không đủ điều kiện giải quyết phải thông báo bằng văn bản cho cơ quan chủ trì biết.</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r w:rsidRPr="00864EB0">
        <w:rPr>
          <w:rFonts w:ascii="Times New Roman" w:eastAsia="Calibri" w:hAnsi="Times New Roman" w:cs="Times New Roman"/>
          <w:color w:val="000000"/>
          <w:sz w:val="28"/>
          <w:szCs w:val="28"/>
          <w:lang w:val="vi-VN"/>
        </w:rPr>
        <w:t>5. Trách nhiệm và quyền hạn của cơ quan phối hợp</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r w:rsidRPr="00864EB0">
        <w:rPr>
          <w:rFonts w:ascii="Times New Roman" w:eastAsia="Calibri" w:hAnsi="Times New Roman" w:cs="Times New Roman"/>
          <w:color w:val="000000"/>
          <w:sz w:val="28"/>
          <w:szCs w:val="28"/>
          <w:lang w:val="vi-VN"/>
        </w:rPr>
        <w:t>Căn cứ chức năng, nhiệm vụ, quyền hạn của mình và sự phân công, chỉ đạo của người/cơ quan có thẩm quyền các cơ quan, đơn vị trên địa bàn tỉnh có trách nhiệm phối hợp các hoạt động sau:</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r w:rsidRPr="00864EB0">
        <w:rPr>
          <w:rFonts w:ascii="Times New Roman" w:eastAsia="Calibri" w:hAnsi="Times New Roman" w:cs="Times New Roman"/>
          <w:color w:val="000000"/>
          <w:sz w:val="28"/>
          <w:szCs w:val="28"/>
          <w:lang w:val="vi-VN"/>
        </w:rPr>
        <w:t xml:space="preserve">a) Phân công lãnh đạo phụ trách, chỉ đạo thực hiện nhiệm vụ về giải quyết tố cáo và tham dự các phiên họp liên quan đến công tác giải quyết tố cáo do Ủy ban </w:t>
      </w:r>
      <w:r w:rsidRPr="00864EB0">
        <w:rPr>
          <w:rFonts w:ascii="Times New Roman" w:eastAsia="Calibri" w:hAnsi="Times New Roman" w:cs="Times New Roman"/>
          <w:color w:val="000000"/>
          <w:sz w:val="28"/>
          <w:szCs w:val="28"/>
          <w:lang w:val="vi-VN"/>
        </w:rPr>
        <w:lastRenderedPageBreak/>
        <w:t>nhân dân cùng cấp hoặc cấp trên triệu tập hoặc cơ quan chủ trì yêu cầu; chuẩn bị các hồ sơ, tài liệu cần thiết phục vụ cho công tác giải quyết tố cáo có liên quan.</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color w:val="000000"/>
          <w:spacing w:val="-4"/>
          <w:sz w:val="28"/>
          <w:szCs w:val="28"/>
          <w:lang w:val="vi-VN"/>
        </w:rPr>
      </w:pPr>
      <w:r w:rsidRPr="00864EB0">
        <w:rPr>
          <w:rFonts w:ascii="Times New Roman" w:eastAsia="Calibri" w:hAnsi="Times New Roman" w:cs="Times New Roman"/>
          <w:color w:val="000000"/>
          <w:spacing w:val="-4"/>
          <w:sz w:val="28"/>
          <w:szCs w:val="28"/>
          <w:lang w:val="vi-VN"/>
        </w:rPr>
        <w:t>b) Kịp thời xem xét, giải quyết các đơn tố cáo của công dân thuộc thẩm quyền giải quyết của ngành, đơn vị, địa phương mình khi nhận được văn bản chuyển đơn của Ban tiếp công dân tỉnh, Thanh tra tỉnh.</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r w:rsidRPr="00864EB0">
        <w:rPr>
          <w:rFonts w:ascii="Times New Roman" w:eastAsia="Calibri" w:hAnsi="Times New Roman" w:cs="Times New Roman"/>
          <w:color w:val="000000"/>
          <w:sz w:val="28"/>
          <w:szCs w:val="28"/>
          <w:lang w:val="vi-VN"/>
        </w:rPr>
        <w:t>c) Cử cán bộ, công chức có nghiệp vụ chuyên môn của đơn vị mình tham gia giải quyết các vụ việc tố cáo có liên quan đến lĩnh vực mà ngành, địa phương mình quản lý khi có yêu cầu.</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r w:rsidRPr="00864EB0">
        <w:rPr>
          <w:rFonts w:ascii="Times New Roman" w:eastAsia="Calibri" w:hAnsi="Times New Roman" w:cs="Times New Roman"/>
          <w:color w:val="000000"/>
          <w:sz w:val="28"/>
          <w:szCs w:val="28"/>
          <w:lang w:val="vi-VN"/>
        </w:rPr>
        <w:t>d) Xây dựng kế hoạch đào tạo và phối hợp tổ chức đào tạo, tập huấn nhằm nâng cao năng lực quản lý, chuyên môn nghiệp vụ về giải quyết tố cáo cho cán bộ, công chức cơ quan, đơn vị mình.</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r w:rsidRPr="00864EB0">
        <w:rPr>
          <w:rFonts w:ascii="Times New Roman" w:eastAsia="Calibri" w:hAnsi="Times New Roman" w:cs="Times New Roman"/>
          <w:color w:val="000000"/>
          <w:sz w:val="28"/>
          <w:szCs w:val="28"/>
          <w:lang w:val="vi-VN"/>
        </w:rPr>
        <w:t xml:space="preserve">đ) Xây dựng kế hoạch và tổ chức kiểm tra, đôn đốc các cơ quan, tổ chức, cá nhân có liên quan thực hiện triệt để các kết luận, kiến nghị, quyết định của cơ quan Thanh tra, </w:t>
      </w:r>
      <w:r w:rsidRPr="00FB08F6">
        <w:rPr>
          <w:rFonts w:ascii="Times New Roman" w:eastAsia="Calibri" w:hAnsi="Times New Roman" w:cs="Times New Roman"/>
          <w:color w:val="000000"/>
          <w:sz w:val="28"/>
          <w:szCs w:val="28"/>
          <w:lang w:val="vi-VN"/>
        </w:rPr>
        <w:t>Kết luận</w:t>
      </w:r>
      <w:r w:rsidRPr="00864EB0">
        <w:rPr>
          <w:rFonts w:ascii="Times New Roman" w:eastAsia="Calibri" w:hAnsi="Times New Roman" w:cs="Times New Roman"/>
          <w:color w:val="000000"/>
          <w:sz w:val="28"/>
          <w:szCs w:val="28"/>
          <w:lang w:val="vi-VN"/>
        </w:rPr>
        <w:t xml:space="preserve"> giải quyết </w:t>
      </w:r>
      <w:r w:rsidRPr="00FB08F6">
        <w:rPr>
          <w:rFonts w:ascii="Times New Roman" w:eastAsia="Calibri" w:hAnsi="Times New Roman" w:cs="Times New Roman"/>
          <w:color w:val="000000"/>
          <w:sz w:val="28"/>
          <w:szCs w:val="28"/>
          <w:lang w:val="vi-VN"/>
        </w:rPr>
        <w:t>tố cáo</w:t>
      </w:r>
      <w:r w:rsidRPr="00864EB0">
        <w:rPr>
          <w:rFonts w:ascii="Times New Roman" w:eastAsia="Calibri" w:hAnsi="Times New Roman" w:cs="Times New Roman"/>
          <w:color w:val="000000"/>
          <w:sz w:val="28"/>
          <w:szCs w:val="28"/>
          <w:lang w:val="vi-VN"/>
        </w:rPr>
        <w:t>, quyết định xử lý tố cáo đã có hiệu lực pháp luật của cơ quan có thẩm quyền.</w:t>
      </w:r>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color w:val="000000"/>
          <w:spacing w:val="-4"/>
          <w:sz w:val="28"/>
          <w:szCs w:val="28"/>
          <w:lang w:val="vi-VN"/>
        </w:rPr>
      </w:pPr>
      <w:r w:rsidRPr="00864EB0">
        <w:rPr>
          <w:rFonts w:ascii="Times New Roman" w:eastAsia="Calibri" w:hAnsi="Times New Roman" w:cs="Times New Roman"/>
          <w:color w:val="000000"/>
          <w:spacing w:val="-4"/>
          <w:sz w:val="28"/>
          <w:szCs w:val="28"/>
          <w:lang w:val="vi-VN"/>
        </w:rPr>
        <w:t>e) Trao đổi, cung cấp thông tin về tố cáo cho cơ quan Thanh tra cùng cấp về tình hình tố cáo và công tác giải quyết tố cáo ở sở, ngành, địa phương mình quản lý.</w:t>
      </w:r>
    </w:p>
    <w:p w:rsidR="009F22A2" w:rsidRPr="00FB08F6" w:rsidRDefault="009F22A2" w:rsidP="003F5AD8">
      <w:pPr>
        <w:shd w:val="clear" w:color="auto" w:fill="FFFFFF"/>
        <w:spacing w:before="120" w:after="120" w:line="320" w:lineRule="exact"/>
        <w:ind w:firstLine="567"/>
        <w:jc w:val="both"/>
        <w:rPr>
          <w:rFonts w:ascii="Times New Roman" w:eastAsia="Calibri" w:hAnsi="Times New Roman" w:cs="Times New Roman"/>
          <w:sz w:val="28"/>
          <w:szCs w:val="28"/>
          <w:lang w:val="vi-VN"/>
        </w:rPr>
      </w:pPr>
      <w:bookmarkStart w:id="29" w:name="dieu_5"/>
      <w:r w:rsidRPr="00864EB0">
        <w:rPr>
          <w:rFonts w:ascii="Times New Roman" w:eastAsia="Calibri" w:hAnsi="Times New Roman" w:cs="Times New Roman"/>
          <w:b/>
          <w:bCs/>
          <w:sz w:val="28"/>
          <w:szCs w:val="28"/>
          <w:lang w:val="vi-VN"/>
        </w:rPr>
        <w:t xml:space="preserve">Điều </w:t>
      </w:r>
      <w:r w:rsidRPr="00FB08F6">
        <w:rPr>
          <w:rFonts w:ascii="Times New Roman" w:eastAsia="Calibri" w:hAnsi="Times New Roman" w:cs="Times New Roman"/>
          <w:b/>
          <w:bCs/>
          <w:sz w:val="28"/>
          <w:szCs w:val="28"/>
          <w:lang w:val="vi-VN"/>
        </w:rPr>
        <w:t>11</w:t>
      </w:r>
      <w:r w:rsidRPr="00864EB0">
        <w:rPr>
          <w:rFonts w:ascii="Times New Roman" w:eastAsia="Calibri" w:hAnsi="Times New Roman" w:cs="Times New Roman"/>
          <w:b/>
          <w:bCs/>
          <w:sz w:val="28"/>
          <w:szCs w:val="28"/>
          <w:lang w:val="vi-VN"/>
        </w:rPr>
        <w:t xml:space="preserve">. </w:t>
      </w:r>
      <w:bookmarkStart w:id="30" w:name="dieu_6"/>
      <w:bookmarkEnd w:id="29"/>
      <w:r w:rsidRPr="00864EB0">
        <w:rPr>
          <w:rFonts w:ascii="Times New Roman" w:eastAsia="Calibri" w:hAnsi="Times New Roman" w:cs="Times New Roman"/>
          <w:b/>
          <w:bCs/>
          <w:sz w:val="28"/>
          <w:szCs w:val="28"/>
          <w:lang w:val="vi-VN"/>
        </w:rPr>
        <w:t>Phối hợp trao đổi thông tin</w:t>
      </w:r>
      <w:bookmarkEnd w:id="30"/>
    </w:p>
    <w:p w:rsidR="009F22A2" w:rsidRPr="00864EB0" w:rsidRDefault="009F22A2" w:rsidP="003F5AD8">
      <w:pPr>
        <w:shd w:val="clear" w:color="auto" w:fill="FFFFFF"/>
        <w:spacing w:before="120" w:after="120" w:line="320" w:lineRule="exact"/>
        <w:ind w:firstLine="567"/>
        <w:jc w:val="both"/>
        <w:rPr>
          <w:rFonts w:ascii="Times New Roman" w:eastAsia="Calibri" w:hAnsi="Times New Roman" w:cs="Times New Roman"/>
          <w:b/>
          <w:bCs/>
          <w:sz w:val="28"/>
          <w:szCs w:val="28"/>
          <w:lang w:val="vi-VN"/>
        </w:rPr>
      </w:pPr>
      <w:r w:rsidRPr="00864EB0">
        <w:rPr>
          <w:rFonts w:ascii="Times New Roman" w:eastAsia="Calibri" w:hAnsi="Times New Roman" w:cs="Times New Roman"/>
          <w:sz w:val="28"/>
          <w:szCs w:val="28"/>
          <w:lang w:val="vi-VN"/>
        </w:rPr>
        <w:t>Trường hợp cần trao đổi thông tin, tài liệu phục vụ công tác giải quyết tố cáo; các cơ quan phối hợp có trách nhiệm trao đổi, cung cấp theo yêu cầu của cơ quan đề nghị. Nếu từ chối cung cấp thông tin, cơ quan được yêu cầu phải trả lời bằng văn bản và nêu rõ lý do từ chối.</w:t>
      </w:r>
      <w:bookmarkStart w:id="31" w:name="chuong_3"/>
    </w:p>
    <w:bookmarkEnd w:id="31"/>
    <w:p w:rsidR="009F22A2" w:rsidRPr="00FB08F6" w:rsidRDefault="009F22A2" w:rsidP="009F22A2">
      <w:pPr>
        <w:shd w:val="clear" w:color="auto" w:fill="FFFFFF"/>
        <w:spacing w:after="0" w:line="240" w:lineRule="auto"/>
        <w:jc w:val="center"/>
        <w:rPr>
          <w:rFonts w:ascii="Times New Roman" w:eastAsia="Calibri" w:hAnsi="Times New Roman" w:cs="Times New Roman"/>
          <w:sz w:val="28"/>
          <w:szCs w:val="28"/>
          <w:lang w:val="vi-VN"/>
        </w:rPr>
      </w:pPr>
      <w:r w:rsidRPr="00FB08F6">
        <w:rPr>
          <w:rFonts w:ascii="Times New Roman" w:eastAsia="Calibri" w:hAnsi="Times New Roman" w:cs="Times New Roman"/>
          <w:b/>
          <w:bCs/>
          <w:sz w:val="28"/>
          <w:szCs w:val="28"/>
          <w:lang w:val="vi-VN"/>
        </w:rPr>
        <w:t>Mục 2</w:t>
      </w:r>
    </w:p>
    <w:p w:rsidR="009F22A2" w:rsidRPr="00FB08F6" w:rsidRDefault="009F22A2" w:rsidP="009F22A2">
      <w:pPr>
        <w:shd w:val="clear" w:color="auto" w:fill="FFFFFF"/>
        <w:spacing w:after="0" w:line="240" w:lineRule="auto"/>
        <w:jc w:val="center"/>
        <w:rPr>
          <w:rFonts w:ascii="Times New Roman" w:eastAsia="Calibri" w:hAnsi="Times New Roman" w:cs="Times New Roman"/>
          <w:b/>
          <w:bCs/>
          <w:sz w:val="28"/>
          <w:szCs w:val="28"/>
          <w:lang w:val="vi-VN"/>
        </w:rPr>
      </w:pPr>
      <w:bookmarkStart w:id="32" w:name="chuong_3_name"/>
      <w:r w:rsidRPr="00864EB0">
        <w:rPr>
          <w:rFonts w:ascii="Times New Roman" w:eastAsia="Calibri" w:hAnsi="Times New Roman" w:cs="Times New Roman"/>
          <w:b/>
          <w:bCs/>
          <w:sz w:val="28"/>
          <w:szCs w:val="28"/>
          <w:lang w:val="vi-VN"/>
        </w:rPr>
        <w:t xml:space="preserve">PHỐI HỢP XỬ LÝ CÁC VỤ VIỆC TỐ CÁO PHỨC TẠP, </w:t>
      </w:r>
    </w:p>
    <w:p w:rsidR="009F22A2" w:rsidRPr="00FB08F6" w:rsidRDefault="009F22A2" w:rsidP="009F22A2">
      <w:pPr>
        <w:shd w:val="clear" w:color="auto" w:fill="FFFFFF"/>
        <w:spacing w:after="0" w:line="240" w:lineRule="auto"/>
        <w:jc w:val="center"/>
        <w:rPr>
          <w:rFonts w:ascii="Times New Roman" w:eastAsia="Calibri" w:hAnsi="Times New Roman" w:cs="Times New Roman"/>
          <w:b/>
          <w:bCs/>
          <w:sz w:val="28"/>
          <w:szCs w:val="28"/>
          <w:lang w:val="vi-VN"/>
        </w:rPr>
      </w:pPr>
      <w:r w:rsidRPr="00864EB0">
        <w:rPr>
          <w:rFonts w:ascii="Times New Roman" w:eastAsia="Calibri" w:hAnsi="Times New Roman" w:cs="Times New Roman"/>
          <w:b/>
          <w:bCs/>
          <w:sz w:val="28"/>
          <w:szCs w:val="28"/>
          <w:lang w:val="vi-VN"/>
        </w:rPr>
        <w:t>CÓ NHIỀU NGƯỜI THAM GIA</w:t>
      </w:r>
      <w:bookmarkEnd w:id="32"/>
      <w:r w:rsidRPr="00FB08F6">
        <w:rPr>
          <w:rFonts w:ascii="Times New Roman" w:eastAsia="Calibri" w:hAnsi="Times New Roman" w:cs="Times New Roman"/>
          <w:b/>
          <w:bCs/>
          <w:sz w:val="28"/>
          <w:szCs w:val="28"/>
          <w:lang w:val="vi-VN"/>
        </w:rPr>
        <w:t>;</w:t>
      </w:r>
      <w:r w:rsidRPr="00864EB0">
        <w:rPr>
          <w:rFonts w:ascii="Times New Roman" w:eastAsia="Calibri" w:hAnsi="Times New Roman" w:cs="Times New Roman"/>
          <w:b/>
          <w:bCs/>
          <w:sz w:val="28"/>
          <w:szCs w:val="28"/>
          <w:lang w:val="vi-VN"/>
        </w:rPr>
        <w:t xml:space="preserve"> THỰC HIỆN PHỐI HỢP </w:t>
      </w:r>
    </w:p>
    <w:p w:rsidR="009F22A2" w:rsidRDefault="009F22A2" w:rsidP="009F22A2">
      <w:pPr>
        <w:shd w:val="clear" w:color="auto" w:fill="FFFFFF"/>
        <w:spacing w:after="0" w:line="240" w:lineRule="auto"/>
        <w:jc w:val="center"/>
        <w:rPr>
          <w:rFonts w:ascii="Times New Roman" w:eastAsia="Calibri" w:hAnsi="Times New Roman" w:cs="Times New Roman"/>
          <w:b/>
          <w:bCs/>
          <w:sz w:val="28"/>
          <w:szCs w:val="28"/>
          <w:lang w:val="vi-VN"/>
        </w:rPr>
      </w:pPr>
      <w:r w:rsidRPr="00864EB0">
        <w:rPr>
          <w:rFonts w:ascii="Times New Roman" w:eastAsia="Calibri" w:hAnsi="Times New Roman" w:cs="Times New Roman"/>
          <w:b/>
          <w:bCs/>
          <w:sz w:val="28"/>
          <w:szCs w:val="28"/>
          <w:lang w:val="vi-VN"/>
        </w:rPr>
        <w:t>TRONG</w:t>
      </w:r>
      <w:r w:rsidR="00B2690E" w:rsidRPr="00FB08F6">
        <w:rPr>
          <w:rFonts w:ascii="Times New Roman" w:eastAsia="Calibri" w:hAnsi="Times New Roman" w:cs="Times New Roman"/>
          <w:b/>
          <w:bCs/>
          <w:sz w:val="28"/>
          <w:szCs w:val="28"/>
          <w:lang w:val="vi-VN"/>
        </w:rPr>
        <w:t xml:space="preserve"> TỔ CHỨC</w:t>
      </w:r>
      <w:r w:rsidRPr="00D17E27">
        <w:rPr>
          <w:rFonts w:ascii="Times New Roman" w:eastAsia="Calibri" w:hAnsi="Times New Roman" w:cs="Times New Roman"/>
          <w:b/>
          <w:bCs/>
          <w:sz w:val="28"/>
          <w:szCs w:val="28"/>
          <w:lang w:val="vi-VN"/>
        </w:rPr>
        <w:t xml:space="preserve"> </w:t>
      </w:r>
      <w:r w:rsidR="00B2690E" w:rsidRPr="00FB08F6">
        <w:rPr>
          <w:rFonts w:ascii="Times New Roman" w:eastAsia="Calibri" w:hAnsi="Times New Roman" w:cs="Times New Roman"/>
          <w:b/>
          <w:bCs/>
          <w:sz w:val="28"/>
          <w:szCs w:val="28"/>
          <w:lang w:val="vi-VN"/>
        </w:rPr>
        <w:t>THI HÀNH</w:t>
      </w:r>
      <w:r w:rsidRPr="00D17E27">
        <w:rPr>
          <w:rFonts w:ascii="Times New Roman" w:eastAsia="Calibri" w:hAnsi="Times New Roman" w:cs="Times New Roman"/>
          <w:b/>
          <w:bCs/>
          <w:sz w:val="28"/>
          <w:szCs w:val="28"/>
          <w:lang w:val="vi-VN"/>
        </w:rPr>
        <w:t xml:space="preserve"> </w:t>
      </w:r>
      <w:r w:rsidRPr="00864EB0">
        <w:rPr>
          <w:rFonts w:ascii="Times New Roman" w:eastAsia="Calibri" w:hAnsi="Times New Roman" w:cs="Times New Roman"/>
          <w:b/>
          <w:bCs/>
          <w:sz w:val="28"/>
          <w:szCs w:val="28"/>
          <w:lang w:val="vi-VN"/>
        </w:rPr>
        <w:t>KẾT LUẬN GIẢI QUYẾT TỐ CÁO</w:t>
      </w:r>
    </w:p>
    <w:p w:rsidR="0051186D" w:rsidRPr="00FB08F6" w:rsidRDefault="0051186D" w:rsidP="009F22A2">
      <w:pPr>
        <w:shd w:val="clear" w:color="auto" w:fill="FFFFFF"/>
        <w:spacing w:after="0" w:line="240" w:lineRule="auto"/>
        <w:jc w:val="center"/>
        <w:rPr>
          <w:rFonts w:ascii="Times New Roman" w:eastAsia="Calibri" w:hAnsi="Times New Roman" w:cs="Times New Roman"/>
          <w:b/>
          <w:bCs/>
          <w:sz w:val="28"/>
          <w:szCs w:val="28"/>
          <w:lang w:val="vi-VN"/>
        </w:rPr>
      </w:pPr>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bookmarkStart w:id="33" w:name="dieu_7"/>
      <w:r w:rsidRPr="00864EB0">
        <w:rPr>
          <w:rFonts w:ascii="Times New Roman" w:eastAsia="Calibri" w:hAnsi="Times New Roman" w:cs="Times New Roman"/>
          <w:b/>
          <w:bCs/>
          <w:color w:val="000000"/>
          <w:sz w:val="28"/>
          <w:szCs w:val="28"/>
          <w:lang w:val="vi-VN"/>
        </w:rPr>
        <w:t>Điều 1</w:t>
      </w:r>
      <w:r w:rsidRPr="00FB08F6">
        <w:rPr>
          <w:rFonts w:ascii="Times New Roman" w:eastAsia="Calibri" w:hAnsi="Times New Roman" w:cs="Times New Roman"/>
          <w:b/>
          <w:bCs/>
          <w:color w:val="000000"/>
          <w:sz w:val="28"/>
          <w:szCs w:val="28"/>
          <w:lang w:val="vi-VN"/>
        </w:rPr>
        <w:t>2</w:t>
      </w:r>
      <w:r w:rsidRPr="00864EB0">
        <w:rPr>
          <w:rFonts w:ascii="Times New Roman" w:eastAsia="Calibri" w:hAnsi="Times New Roman" w:cs="Times New Roman"/>
          <w:b/>
          <w:bCs/>
          <w:color w:val="000000"/>
          <w:sz w:val="28"/>
          <w:szCs w:val="28"/>
          <w:lang w:val="vi-VN"/>
        </w:rPr>
        <w:t>. Phương pháp xử lý đối với các vụ việc tố cáo có nhiều người tham gia</w:t>
      </w:r>
      <w:bookmarkEnd w:id="33"/>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color w:val="000000"/>
          <w:spacing w:val="-2"/>
          <w:sz w:val="28"/>
          <w:szCs w:val="28"/>
          <w:lang w:val="vi-VN"/>
        </w:rPr>
      </w:pPr>
      <w:r w:rsidRPr="00864EB0">
        <w:rPr>
          <w:rFonts w:ascii="Times New Roman" w:eastAsia="Calibri" w:hAnsi="Times New Roman" w:cs="Times New Roman"/>
          <w:color w:val="000000"/>
          <w:spacing w:val="-2"/>
          <w:sz w:val="28"/>
          <w:szCs w:val="28"/>
          <w:lang w:val="vi-VN"/>
        </w:rPr>
        <w:t xml:space="preserve">1. Đối với những vụ việc đã có ý kiến chỉ đạo của Thủ tướng Chính phủ hoặc kết luận giải quyết của các Bộ, ngành chức năng của Trung ương, của Chủ tịch Ủy ban nhân dân tỉnh, Chủ tịch Ủy ban nhân dân </w:t>
      </w:r>
      <w:r w:rsidRPr="00FB08F6">
        <w:rPr>
          <w:rFonts w:ascii="Times New Roman" w:eastAsia="Calibri" w:hAnsi="Times New Roman" w:cs="Times New Roman"/>
          <w:spacing w:val="-2"/>
          <w:sz w:val="28"/>
          <w:szCs w:val="28"/>
          <w:lang w:val="vi-VN"/>
        </w:rPr>
        <w:t>cấp huyện</w:t>
      </w:r>
      <w:r w:rsidRPr="00864EB0">
        <w:rPr>
          <w:rFonts w:ascii="Times New Roman" w:eastAsia="Calibri" w:hAnsi="Times New Roman" w:cs="Times New Roman"/>
          <w:spacing w:val="-2"/>
          <w:sz w:val="28"/>
          <w:szCs w:val="28"/>
          <w:lang w:val="vi-VN"/>
        </w:rPr>
        <w:t xml:space="preserve"> </w:t>
      </w:r>
      <w:r w:rsidRPr="00864EB0">
        <w:rPr>
          <w:rFonts w:ascii="Times New Roman" w:eastAsia="Calibri" w:hAnsi="Times New Roman" w:cs="Times New Roman"/>
          <w:color w:val="000000"/>
          <w:spacing w:val="-2"/>
          <w:sz w:val="28"/>
          <w:szCs w:val="28"/>
          <w:lang w:val="vi-VN"/>
        </w:rPr>
        <w:t>thì cơ quan chủ trì yêu cầu cơ quan, tổ chức có liên quan khẩn trương tổ chức thực hiện đúng thời gian quy định.</w:t>
      </w:r>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r w:rsidRPr="00864EB0">
        <w:rPr>
          <w:rFonts w:ascii="Times New Roman" w:eastAsia="Calibri" w:hAnsi="Times New Roman" w:cs="Times New Roman"/>
          <w:color w:val="000000"/>
          <w:sz w:val="28"/>
          <w:szCs w:val="28"/>
          <w:lang w:val="vi-VN"/>
        </w:rPr>
        <w:t xml:space="preserve">2. Ban Tiếp công dân tỉnh phối hợp với Thanh tra tỉnh tham mưu </w:t>
      </w:r>
      <w:r w:rsidRPr="00FB08F6">
        <w:rPr>
          <w:rFonts w:ascii="Times New Roman" w:eastAsia="Calibri" w:hAnsi="Times New Roman" w:cs="Times New Roman"/>
          <w:color w:val="000000"/>
          <w:sz w:val="28"/>
          <w:szCs w:val="28"/>
          <w:lang w:val="vi-VN"/>
        </w:rPr>
        <w:t xml:space="preserve">cho </w:t>
      </w:r>
      <w:r w:rsidRPr="00864EB0">
        <w:rPr>
          <w:rFonts w:ascii="Times New Roman" w:eastAsia="Calibri" w:hAnsi="Times New Roman" w:cs="Times New Roman"/>
          <w:color w:val="000000"/>
          <w:sz w:val="28"/>
          <w:szCs w:val="28"/>
          <w:lang w:val="vi-VN"/>
        </w:rPr>
        <w:t xml:space="preserve">Chủ tịch Ủy ban nhân dân tỉnh chỉ đạo giao vụ việc cho thủ trưởng các sở, ban, ngành hoặc Chủ tịch Ủy ban nhân dân huyện, </w:t>
      </w:r>
      <w:r w:rsidR="00043491" w:rsidRPr="00FB08F6">
        <w:rPr>
          <w:rFonts w:ascii="Times New Roman" w:eastAsia="Calibri" w:hAnsi="Times New Roman" w:cs="Times New Roman"/>
          <w:color w:val="000000"/>
          <w:sz w:val="28"/>
          <w:szCs w:val="28"/>
          <w:lang w:val="vi-VN"/>
        </w:rPr>
        <w:t xml:space="preserve">thị xã, </w:t>
      </w:r>
      <w:r w:rsidRPr="00864EB0">
        <w:rPr>
          <w:rFonts w:ascii="Times New Roman" w:eastAsia="Calibri" w:hAnsi="Times New Roman" w:cs="Times New Roman"/>
          <w:color w:val="000000"/>
          <w:sz w:val="28"/>
          <w:szCs w:val="28"/>
          <w:lang w:val="vi-VN"/>
        </w:rPr>
        <w:t xml:space="preserve">thành phố rà soát lại vụ việc tố cáo được giải quyết chưa đúng quy định của pháp luật. Xây dựng kế hoạch tập trung giải </w:t>
      </w:r>
      <w:r w:rsidRPr="00864EB0">
        <w:rPr>
          <w:rFonts w:ascii="Times New Roman" w:eastAsia="Calibri" w:hAnsi="Times New Roman" w:cs="Times New Roman"/>
          <w:color w:val="000000"/>
          <w:sz w:val="28"/>
          <w:szCs w:val="28"/>
          <w:lang w:val="vi-VN"/>
        </w:rPr>
        <w:lastRenderedPageBreak/>
        <w:t>quyết và xác định rõ thời hạn kết thúc từng vụ việc, với tinh thần chăm lo, bảo vệ quyền và lợi ích hợp pháp, chính đáng của người dân.</w:t>
      </w:r>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r w:rsidRPr="00864EB0">
        <w:rPr>
          <w:rFonts w:ascii="Times New Roman" w:eastAsia="Calibri" w:hAnsi="Times New Roman" w:cs="Times New Roman"/>
          <w:color w:val="000000"/>
          <w:sz w:val="28"/>
          <w:szCs w:val="28"/>
          <w:lang w:val="vi-VN"/>
        </w:rPr>
        <w:t xml:space="preserve">3. Trường hợp nội dung tố cáo có cơ sở thì Thanh tra tỉnh tham mưu, đề xuất với Chủ tịch Ủy ban nhân dân tỉnh chỉ đạo các cơ quan chức năng có liên quan tự khắc phục, sửa chữa những sai sót trong thời hạn do Chủ tịch Ủy ban nhân dân tỉnh yêu cầu; báo cáo, kiến nghị cấp có thẩm quyền xem xét, quyết định việc thay đổi, hủy bỏ các biện pháp, các quyết định giải quyết trước đó. Kết luận về trách nhiệm và hình thức xử lý đối với cán bộ, công chức, </w:t>
      </w:r>
      <w:r w:rsidR="00B957F6" w:rsidRPr="00FB08F6">
        <w:rPr>
          <w:rFonts w:ascii="Times New Roman" w:eastAsia="Calibri" w:hAnsi="Times New Roman" w:cs="Times New Roman"/>
          <w:color w:val="000000"/>
          <w:sz w:val="28"/>
          <w:szCs w:val="28"/>
          <w:lang w:val="vi-VN"/>
        </w:rPr>
        <w:t xml:space="preserve">viên chức, </w:t>
      </w:r>
      <w:r w:rsidRPr="00864EB0">
        <w:rPr>
          <w:rFonts w:ascii="Times New Roman" w:eastAsia="Calibri" w:hAnsi="Times New Roman" w:cs="Times New Roman"/>
          <w:color w:val="000000"/>
          <w:sz w:val="28"/>
          <w:szCs w:val="28"/>
          <w:lang w:val="vi-VN"/>
        </w:rPr>
        <w:t>cơ quan nhà nước có sai phạm; công bố những trường hợp điển hình trên các phương tiện thông tin đại chúng để có tác dụng giáo dục và phòng ngừa.</w:t>
      </w:r>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r w:rsidRPr="00864EB0">
        <w:rPr>
          <w:rFonts w:ascii="Times New Roman" w:eastAsia="Calibri" w:hAnsi="Times New Roman" w:cs="Times New Roman"/>
          <w:color w:val="000000"/>
          <w:sz w:val="28"/>
          <w:szCs w:val="28"/>
          <w:lang w:val="vi-VN"/>
        </w:rPr>
        <w:t>4. Trường hợp có căn cứ khẳng định việc giải quyết của các cấp có thẩm quyền là đúng chính sách, pháp luật thì cơ quan chủ trì giải thích, thuyết phục người tố cáo để họ chấp hành và chấm dứt tố cáo. Trong trường hợp người</w:t>
      </w:r>
      <w:r w:rsidRPr="00864EB0">
        <w:rPr>
          <w:rFonts w:ascii="Times New Roman" w:eastAsia="Calibri" w:hAnsi="Times New Roman" w:cs="Times New Roman"/>
          <w:b/>
          <w:color w:val="000000"/>
          <w:sz w:val="28"/>
          <w:szCs w:val="28"/>
          <w:lang w:val="vi-VN"/>
        </w:rPr>
        <w:t xml:space="preserve"> </w:t>
      </w:r>
      <w:r w:rsidRPr="00864EB0">
        <w:rPr>
          <w:rFonts w:ascii="Times New Roman" w:eastAsia="Calibri" w:hAnsi="Times New Roman" w:cs="Times New Roman"/>
          <w:color w:val="000000"/>
          <w:sz w:val="28"/>
          <w:szCs w:val="28"/>
          <w:lang w:val="vi-VN"/>
        </w:rPr>
        <w:t>tố cáo vẫn không chấp nhận thì có văn bản đề nghị cơ quan có chức năng giám sát hoặc tổ chức chính trị - xã hội đại diện cho lợi ích của người tố cáo có ý kiến bằng văn bản để công bố cho người tố cáo biết.</w:t>
      </w:r>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r w:rsidRPr="00864EB0">
        <w:rPr>
          <w:rFonts w:ascii="Times New Roman" w:eastAsia="Calibri" w:hAnsi="Times New Roman" w:cs="Times New Roman"/>
          <w:color w:val="000000"/>
          <w:sz w:val="28"/>
          <w:szCs w:val="28"/>
          <w:lang w:val="vi-VN"/>
        </w:rPr>
        <w:t>Trong trường hợp người tố cáo vẫn thiếu thiện chí, lạm dụng quyền tố cáo để xuyên tạc, vu khống cán bộ, công chức,</w:t>
      </w:r>
      <w:r w:rsidR="00B957F6" w:rsidRPr="00FB08F6">
        <w:rPr>
          <w:rFonts w:ascii="Times New Roman" w:eastAsia="Calibri" w:hAnsi="Times New Roman" w:cs="Times New Roman"/>
          <w:color w:val="000000"/>
          <w:sz w:val="28"/>
          <w:szCs w:val="28"/>
          <w:lang w:val="vi-VN"/>
        </w:rPr>
        <w:t xml:space="preserve"> viên chức, </w:t>
      </w:r>
      <w:r w:rsidRPr="00864EB0">
        <w:rPr>
          <w:rFonts w:ascii="Times New Roman" w:eastAsia="Calibri" w:hAnsi="Times New Roman" w:cs="Times New Roman"/>
          <w:color w:val="000000"/>
          <w:sz w:val="28"/>
          <w:szCs w:val="28"/>
          <w:lang w:val="vi-VN"/>
        </w:rPr>
        <w:t>cơ quan nhà nước và các tổ chức chính trị - xã hội, gây rối trật tự công cộng, cư trú trái pháp luật thì cơ quan Công an áp dụng các biện pháp cưỡng chế hành chính hoặc áp dụng các biện pháp xử lý khác theo quy định của pháp luật; đồng thời công bố rõ nội dung vụ việc trên các phương tiện thông tin đại chúng để có tác dụng giáo dục và phòng ngừa.</w:t>
      </w:r>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color w:val="000000"/>
          <w:sz w:val="28"/>
          <w:szCs w:val="28"/>
          <w:lang w:val="vi-VN"/>
        </w:rPr>
      </w:pPr>
      <w:r w:rsidRPr="00864EB0">
        <w:rPr>
          <w:rFonts w:ascii="Times New Roman" w:eastAsia="Calibri" w:hAnsi="Times New Roman" w:cs="Times New Roman"/>
          <w:color w:val="000000"/>
          <w:sz w:val="28"/>
          <w:szCs w:val="28"/>
          <w:lang w:val="vi-VN"/>
        </w:rPr>
        <w:t>5. Đối với những vụ việc chưa được xem xét, giải quyết theo trình tự, thủ tục do pháp luật quy định thì cơ quan chủ trì xem xét, giải quyết lại nếu thuộc thẩm quyền hoặc giải thích và có văn bản hướng dẫn người tố cáo đến cơ quan có trách nhiệm để giải quyết theo thẩm quyền. Cơ quan có trách nhiệm giải quyết phải thụ lý, ra quyết định giải quyết theo quy định của pháp luật tố cáo và báo cáo Chủ tịch Ủy ban nhân dân tỉnh kết quả giải quyết.</w:t>
      </w:r>
    </w:p>
    <w:p w:rsidR="009F22A2" w:rsidRPr="00FB08F6" w:rsidRDefault="009F22A2" w:rsidP="00D52B98">
      <w:pPr>
        <w:shd w:val="clear" w:color="auto" w:fill="FFFFFF"/>
        <w:spacing w:before="120" w:after="120" w:line="320" w:lineRule="exact"/>
        <w:ind w:firstLine="567"/>
        <w:jc w:val="both"/>
        <w:rPr>
          <w:rFonts w:ascii="Times New Roman" w:eastAsia="Calibri" w:hAnsi="Times New Roman" w:cs="Times New Roman"/>
          <w:sz w:val="28"/>
          <w:szCs w:val="28"/>
          <w:lang w:val="vi-VN"/>
        </w:rPr>
      </w:pPr>
      <w:bookmarkStart w:id="34" w:name="dieu_8"/>
      <w:r w:rsidRPr="00864EB0">
        <w:rPr>
          <w:rFonts w:ascii="Times New Roman" w:eastAsia="Calibri" w:hAnsi="Times New Roman" w:cs="Times New Roman"/>
          <w:b/>
          <w:bCs/>
          <w:sz w:val="28"/>
          <w:szCs w:val="28"/>
          <w:lang w:val="vi-VN"/>
        </w:rPr>
        <w:t>Điều 1</w:t>
      </w:r>
      <w:r w:rsidRPr="00FB08F6">
        <w:rPr>
          <w:rFonts w:ascii="Times New Roman" w:eastAsia="Calibri" w:hAnsi="Times New Roman" w:cs="Times New Roman"/>
          <w:b/>
          <w:bCs/>
          <w:sz w:val="28"/>
          <w:szCs w:val="28"/>
          <w:lang w:val="vi-VN"/>
        </w:rPr>
        <w:t>3</w:t>
      </w:r>
      <w:r w:rsidRPr="00864EB0">
        <w:rPr>
          <w:rFonts w:ascii="Times New Roman" w:eastAsia="Calibri" w:hAnsi="Times New Roman" w:cs="Times New Roman"/>
          <w:b/>
          <w:bCs/>
          <w:sz w:val="28"/>
          <w:szCs w:val="28"/>
          <w:lang w:val="vi-VN"/>
        </w:rPr>
        <w:t>. Phối hợp giữa cơ quan Thanh tra với Chủ tịch U</w:t>
      </w:r>
      <w:r w:rsidRPr="00FB08F6">
        <w:rPr>
          <w:rFonts w:ascii="Times New Roman" w:eastAsia="Calibri" w:hAnsi="Times New Roman" w:cs="Times New Roman"/>
          <w:b/>
          <w:bCs/>
          <w:sz w:val="28"/>
          <w:szCs w:val="28"/>
          <w:lang w:val="vi-VN"/>
        </w:rPr>
        <w:t xml:space="preserve">ỷ ban nhân dân </w:t>
      </w:r>
      <w:r w:rsidRPr="00864EB0">
        <w:rPr>
          <w:rFonts w:ascii="Times New Roman" w:eastAsia="Calibri" w:hAnsi="Times New Roman" w:cs="Times New Roman"/>
          <w:b/>
          <w:bCs/>
          <w:sz w:val="28"/>
          <w:szCs w:val="28"/>
          <w:lang w:val="vi-VN"/>
        </w:rPr>
        <w:t>các cấp, thủ trưởng các sở, ban, ngành trong việc kiểm tra, theo dõi, đôn đốc thực hiện kết luận, văn bản về giải quyết tố cáo</w:t>
      </w:r>
      <w:bookmarkEnd w:id="34"/>
      <w:r w:rsidR="0051186D" w:rsidRPr="00FB08F6">
        <w:rPr>
          <w:rFonts w:ascii="Times New Roman" w:eastAsia="Calibri" w:hAnsi="Times New Roman" w:cs="Times New Roman"/>
          <w:b/>
          <w:bCs/>
          <w:sz w:val="28"/>
          <w:szCs w:val="28"/>
          <w:lang w:val="vi-VN"/>
        </w:rPr>
        <w:t>.</w:t>
      </w:r>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864EB0">
        <w:rPr>
          <w:rFonts w:ascii="Times New Roman" w:eastAsia="Calibri" w:hAnsi="Times New Roman" w:cs="Times New Roman"/>
          <w:sz w:val="28"/>
          <w:szCs w:val="28"/>
          <w:lang w:val="vi-VN"/>
        </w:rPr>
        <w:t>1. Thanh tra tỉnh có trách nhiệm kiểm tra, theo dõi, đôn đốc bằng văn bản công tác thực hiện các kết luận, văn bản về giải quyết tố cáo của U</w:t>
      </w:r>
      <w:r w:rsidRPr="00FB08F6">
        <w:rPr>
          <w:rFonts w:ascii="Times New Roman" w:eastAsia="Calibri" w:hAnsi="Times New Roman" w:cs="Times New Roman"/>
          <w:sz w:val="28"/>
          <w:szCs w:val="28"/>
          <w:lang w:val="vi-VN"/>
        </w:rPr>
        <w:t xml:space="preserve">ỷ ban nhân dân </w:t>
      </w:r>
      <w:r w:rsidRPr="00864EB0">
        <w:rPr>
          <w:rFonts w:ascii="Times New Roman" w:eastAsia="Calibri" w:hAnsi="Times New Roman" w:cs="Times New Roman"/>
          <w:sz w:val="28"/>
          <w:szCs w:val="28"/>
          <w:lang w:val="vi-VN"/>
        </w:rPr>
        <w:t>tỉnh đã có hiệu lực.</w:t>
      </w:r>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864EB0">
        <w:rPr>
          <w:rFonts w:ascii="Times New Roman" w:eastAsia="Calibri" w:hAnsi="Times New Roman" w:cs="Times New Roman"/>
          <w:sz w:val="28"/>
          <w:szCs w:val="28"/>
          <w:lang w:val="vi-VN"/>
        </w:rPr>
        <w:t>2. Chủ tịch U</w:t>
      </w:r>
      <w:r w:rsidRPr="00FB08F6">
        <w:rPr>
          <w:rFonts w:ascii="Times New Roman" w:eastAsia="Calibri" w:hAnsi="Times New Roman" w:cs="Times New Roman"/>
          <w:sz w:val="28"/>
          <w:szCs w:val="28"/>
          <w:lang w:val="vi-VN"/>
        </w:rPr>
        <w:t xml:space="preserve">ỷ ban nhân dân cấp </w:t>
      </w:r>
      <w:r w:rsidRPr="00864EB0">
        <w:rPr>
          <w:rFonts w:ascii="Times New Roman" w:eastAsia="Calibri" w:hAnsi="Times New Roman" w:cs="Times New Roman"/>
          <w:sz w:val="28"/>
          <w:szCs w:val="28"/>
          <w:lang w:val="vi-VN"/>
        </w:rPr>
        <w:t>huyện, thủ trưởng các sở, ban, ngành thuộc U</w:t>
      </w:r>
      <w:r w:rsidRPr="00FB08F6">
        <w:rPr>
          <w:rFonts w:ascii="Times New Roman" w:eastAsia="Calibri" w:hAnsi="Times New Roman" w:cs="Times New Roman"/>
          <w:sz w:val="28"/>
          <w:szCs w:val="28"/>
          <w:lang w:val="vi-VN"/>
        </w:rPr>
        <w:t xml:space="preserve">ỷ ban nhân dân </w:t>
      </w:r>
      <w:r w:rsidRPr="00864EB0">
        <w:rPr>
          <w:rFonts w:ascii="Times New Roman" w:eastAsia="Calibri" w:hAnsi="Times New Roman" w:cs="Times New Roman"/>
          <w:sz w:val="28"/>
          <w:szCs w:val="28"/>
          <w:lang w:val="vi-VN"/>
        </w:rPr>
        <w:t>tỉnh khi nhận được kết luận, văn bản về giải quyết tố cáo do cơ quan có thẩm quyền ban hành phải tổ chức triển khai thực hiện trong phạm vi những nội dung thuộc thẩm quyền theo quy định. Kết quả thực hiện báo cáo về U</w:t>
      </w:r>
      <w:r w:rsidRPr="00FB08F6">
        <w:rPr>
          <w:rFonts w:ascii="Times New Roman" w:eastAsia="Calibri" w:hAnsi="Times New Roman" w:cs="Times New Roman"/>
          <w:sz w:val="28"/>
          <w:szCs w:val="28"/>
          <w:lang w:val="vi-VN"/>
        </w:rPr>
        <w:t xml:space="preserve">ỷ ban nhân dân </w:t>
      </w:r>
      <w:r w:rsidRPr="00864EB0">
        <w:rPr>
          <w:rFonts w:ascii="Times New Roman" w:eastAsia="Calibri" w:hAnsi="Times New Roman" w:cs="Times New Roman"/>
          <w:sz w:val="28"/>
          <w:szCs w:val="28"/>
          <w:lang w:val="vi-VN"/>
        </w:rPr>
        <w:t>tỉnh và Thanh tra tỉnh để theo dõi, xử lý,</w:t>
      </w:r>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864EB0">
        <w:rPr>
          <w:rFonts w:ascii="Times New Roman" w:eastAsia="Calibri" w:hAnsi="Times New Roman" w:cs="Times New Roman"/>
          <w:sz w:val="28"/>
          <w:szCs w:val="28"/>
          <w:lang w:val="vi-VN"/>
        </w:rPr>
        <w:lastRenderedPageBreak/>
        <w:t>3. Thanh tra cấp huyện có trách nhiệm kiểm tra, theo dõi, đôn đốc bằng văn bản công tác thực hiện các quyết định, kết luận, văn bản về giải quyết tố cáo của U</w:t>
      </w:r>
      <w:r w:rsidRPr="00FB08F6">
        <w:rPr>
          <w:rFonts w:ascii="Times New Roman" w:eastAsia="Calibri" w:hAnsi="Times New Roman" w:cs="Times New Roman"/>
          <w:sz w:val="28"/>
          <w:szCs w:val="28"/>
          <w:lang w:val="vi-VN"/>
        </w:rPr>
        <w:t>ỷ ban nhân dân</w:t>
      </w:r>
      <w:r w:rsidRPr="00864EB0">
        <w:rPr>
          <w:rFonts w:ascii="Times New Roman" w:eastAsia="Calibri" w:hAnsi="Times New Roman" w:cs="Times New Roman"/>
          <w:sz w:val="28"/>
          <w:szCs w:val="28"/>
          <w:lang w:val="vi-VN"/>
        </w:rPr>
        <w:t xml:space="preserve"> cấp huyện đã có hiệu lực.</w:t>
      </w:r>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864EB0">
        <w:rPr>
          <w:rFonts w:ascii="Times New Roman" w:eastAsia="Calibri" w:hAnsi="Times New Roman" w:cs="Times New Roman"/>
          <w:sz w:val="28"/>
          <w:szCs w:val="28"/>
          <w:lang w:val="vi-VN"/>
        </w:rPr>
        <w:t>4. Chủ tịch U</w:t>
      </w:r>
      <w:r w:rsidRPr="00FB08F6">
        <w:rPr>
          <w:rFonts w:ascii="Times New Roman" w:eastAsia="Calibri" w:hAnsi="Times New Roman" w:cs="Times New Roman"/>
          <w:sz w:val="28"/>
          <w:szCs w:val="28"/>
          <w:lang w:val="vi-VN"/>
        </w:rPr>
        <w:t>ỷ ban nhân dân</w:t>
      </w:r>
      <w:r w:rsidRPr="00864EB0">
        <w:rPr>
          <w:rFonts w:ascii="Times New Roman" w:eastAsia="Calibri" w:hAnsi="Times New Roman" w:cs="Times New Roman"/>
          <w:sz w:val="28"/>
          <w:szCs w:val="28"/>
          <w:lang w:val="vi-VN"/>
        </w:rPr>
        <w:t xml:space="preserve"> các xã, phường, thị trấn khi nhận được các quyết định, kết luận, văn bản về giải quyết tố cáo do U</w:t>
      </w:r>
      <w:r w:rsidRPr="00FB08F6">
        <w:rPr>
          <w:rFonts w:ascii="Times New Roman" w:eastAsia="Calibri" w:hAnsi="Times New Roman" w:cs="Times New Roman"/>
          <w:sz w:val="28"/>
          <w:szCs w:val="28"/>
          <w:lang w:val="vi-VN"/>
        </w:rPr>
        <w:t>ỷ ban nhân dân</w:t>
      </w:r>
      <w:r w:rsidRPr="00864EB0">
        <w:rPr>
          <w:rFonts w:ascii="Times New Roman" w:eastAsia="Calibri" w:hAnsi="Times New Roman" w:cs="Times New Roman"/>
          <w:sz w:val="28"/>
          <w:szCs w:val="28"/>
          <w:lang w:val="vi-VN"/>
        </w:rPr>
        <w:t xml:space="preserve"> </w:t>
      </w:r>
      <w:r w:rsidRPr="00FB08F6">
        <w:rPr>
          <w:rFonts w:ascii="Times New Roman" w:eastAsia="Calibri" w:hAnsi="Times New Roman" w:cs="Times New Roman"/>
          <w:sz w:val="28"/>
          <w:szCs w:val="28"/>
          <w:lang w:val="vi-VN"/>
        </w:rPr>
        <w:t xml:space="preserve">cấp </w:t>
      </w:r>
      <w:r w:rsidRPr="00864EB0">
        <w:rPr>
          <w:rFonts w:ascii="Times New Roman" w:eastAsia="Calibri" w:hAnsi="Times New Roman" w:cs="Times New Roman"/>
          <w:sz w:val="28"/>
          <w:szCs w:val="28"/>
          <w:lang w:val="vi-VN"/>
        </w:rPr>
        <w:t>huyện, Thanh tra huyện ban hành phải tổ chức triển khai thực hiện trong phạm vi những nội dung thuộc thẩm quyền theo quy định. Kết quả thực hiện báo cáo về U</w:t>
      </w:r>
      <w:r w:rsidRPr="00FB08F6">
        <w:rPr>
          <w:rFonts w:ascii="Times New Roman" w:eastAsia="Calibri" w:hAnsi="Times New Roman" w:cs="Times New Roman"/>
          <w:sz w:val="28"/>
          <w:szCs w:val="28"/>
          <w:lang w:val="vi-VN"/>
        </w:rPr>
        <w:t>ỷ ban nhân dân</w:t>
      </w:r>
      <w:r w:rsidRPr="00864EB0">
        <w:rPr>
          <w:rFonts w:ascii="Times New Roman" w:eastAsia="Calibri" w:hAnsi="Times New Roman" w:cs="Times New Roman"/>
          <w:sz w:val="28"/>
          <w:szCs w:val="28"/>
          <w:lang w:val="vi-VN"/>
        </w:rPr>
        <w:t xml:space="preserve"> </w:t>
      </w:r>
      <w:r w:rsidRPr="00FB08F6">
        <w:rPr>
          <w:rFonts w:ascii="Times New Roman" w:eastAsia="Calibri" w:hAnsi="Times New Roman" w:cs="Times New Roman"/>
          <w:sz w:val="28"/>
          <w:szCs w:val="28"/>
          <w:lang w:val="vi-VN"/>
        </w:rPr>
        <w:t xml:space="preserve">cấp </w:t>
      </w:r>
      <w:r w:rsidRPr="00864EB0">
        <w:rPr>
          <w:rFonts w:ascii="Times New Roman" w:eastAsia="Calibri" w:hAnsi="Times New Roman" w:cs="Times New Roman"/>
          <w:sz w:val="28"/>
          <w:szCs w:val="28"/>
          <w:lang w:val="vi-VN"/>
        </w:rPr>
        <w:t>huyện và Thanh tra huyện để theo dõi, xử lý.</w:t>
      </w:r>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864EB0">
        <w:rPr>
          <w:rFonts w:ascii="Times New Roman" w:eastAsia="Calibri" w:hAnsi="Times New Roman" w:cs="Times New Roman"/>
          <w:sz w:val="28"/>
          <w:szCs w:val="28"/>
          <w:lang w:val="vi-VN"/>
        </w:rPr>
        <w:t>5. Các cơ quan, đơn vị, cá nhân có liên quan đến việc thực hiện các kết luận tố cáo, văn bản xử lý liên quan đến tố cáo của cấp có thẩm quyền phải thực hiện những nội dung thuộc trách nhiệm của mình, đồng thời chủ động phối hợp với các cơ quan, đơn vị có liên quan khác để thực hiện những nội dung thuộc trách nhiệm của nhiều cơ quan, đơn vị.</w:t>
      </w:r>
    </w:p>
    <w:p w:rsidR="009F22A2" w:rsidRPr="00FB08F6" w:rsidRDefault="009F22A2" w:rsidP="00D52B98">
      <w:pPr>
        <w:shd w:val="clear" w:color="auto" w:fill="FFFFFF"/>
        <w:spacing w:before="120" w:after="120" w:line="320" w:lineRule="exact"/>
        <w:ind w:firstLine="567"/>
        <w:jc w:val="both"/>
        <w:rPr>
          <w:rFonts w:ascii="Times New Roman" w:eastAsia="Calibri" w:hAnsi="Times New Roman" w:cs="Times New Roman"/>
          <w:b/>
          <w:bCs/>
          <w:sz w:val="28"/>
          <w:szCs w:val="28"/>
          <w:lang w:val="vi-VN"/>
        </w:rPr>
      </w:pPr>
      <w:bookmarkStart w:id="35" w:name="dieu_9"/>
      <w:r w:rsidRPr="00864EB0">
        <w:rPr>
          <w:rFonts w:ascii="Times New Roman" w:eastAsia="Calibri" w:hAnsi="Times New Roman" w:cs="Times New Roman"/>
          <w:b/>
          <w:bCs/>
          <w:sz w:val="28"/>
          <w:szCs w:val="28"/>
          <w:lang w:val="vi-VN"/>
        </w:rPr>
        <w:t>Điều 1</w:t>
      </w:r>
      <w:r w:rsidRPr="00FB08F6">
        <w:rPr>
          <w:rFonts w:ascii="Times New Roman" w:eastAsia="Calibri" w:hAnsi="Times New Roman" w:cs="Times New Roman"/>
          <w:b/>
          <w:bCs/>
          <w:sz w:val="28"/>
          <w:szCs w:val="28"/>
          <w:lang w:val="vi-VN"/>
        </w:rPr>
        <w:t>4</w:t>
      </w:r>
      <w:r w:rsidRPr="00864EB0">
        <w:rPr>
          <w:rFonts w:ascii="Times New Roman" w:eastAsia="Calibri" w:hAnsi="Times New Roman" w:cs="Times New Roman"/>
          <w:b/>
          <w:bCs/>
          <w:sz w:val="28"/>
          <w:szCs w:val="28"/>
          <w:lang w:val="vi-VN"/>
        </w:rPr>
        <w:t>. Phối hợp trong việc tham mưu giải quyết những khó khăn, vướng mắc trong quá trình thực hiện các kết luận, văn bản về giải quyết tố cáo đã có hiệu lực</w:t>
      </w:r>
      <w:bookmarkEnd w:id="35"/>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864EB0">
        <w:rPr>
          <w:rFonts w:ascii="Times New Roman" w:eastAsia="Calibri" w:hAnsi="Times New Roman" w:cs="Times New Roman"/>
          <w:sz w:val="28"/>
          <w:szCs w:val="28"/>
          <w:lang w:val="vi-VN"/>
        </w:rPr>
        <w:t>1. Trong quá trình tổ chức thực hiện, nếu có vấn đề vướng mắc, phát sinh thì các cơ quan có liên quan phải có văn bản báo cáo cụ thể từng nội dung, đề xuất hướng xử lý về</w:t>
      </w:r>
      <w:r>
        <w:rPr>
          <w:rFonts w:ascii="Times New Roman" w:eastAsia="Calibri" w:hAnsi="Times New Roman" w:cs="Times New Roman"/>
          <w:sz w:val="28"/>
          <w:szCs w:val="28"/>
          <w:lang w:val="vi-VN"/>
        </w:rPr>
        <w:t xml:space="preserve"> cơ quan Thanh tra</w:t>
      </w:r>
      <w:r w:rsidRPr="00864EB0">
        <w:rPr>
          <w:rFonts w:ascii="Times New Roman" w:eastAsia="Calibri" w:hAnsi="Times New Roman" w:cs="Times New Roman"/>
          <w:sz w:val="28"/>
          <w:szCs w:val="28"/>
          <w:lang w:val="vi-VN"/>
        </w:rPr>
        <w:t xml:space="preserve"> cùng cấp để cùng thống nhất hướng xử lý trước khi trình Ủy ban nhân dân cùng cấp giải quyết.</w:t>
      </w:r>
    </w:p>
    <w:p w:rsidR="009F22A2" w:rsidRPr="00864EB0" w:rsidRDefault="009F22A2" w:rsidP="00D52B98">
      <w:pPr>
        <w:shd w:val="clear" w:color="auto" w:fill="FFFFFF"/>
        <w:spacing w:before="120" w:after="120" w:line="320" w:lineRule="exact"/>
        <w:ind w:firstLine="567"/>
        <w:jc w:val="both"/>
        <w:rPr>
          <w:rFonts w:ascii="Times New Roman" w:eastAsia="Calibri" w:hAnsi="Times New Roman" w:cs="Times New Roman"/>
          <w:spacing w:val="-2"/>
          <w:sz w:val="28"/>
          <w:szCs w:val="28"/>
          <w:lang w:val="vi-VN"/>
        </w:rPr>
      </w:pPr>
      <w:r w:rsidRPr="00864EB0">
        <w:rPr>
          <w:rFonts w:ascii="Times New Roman" w:eastAsia="Calibri" w:hAnsi="Times New Roman" w:cs="Times New Roman"/>
          <w:spacing w:val="-2"/>
          <w:sz w:val="28"/>
          <w:szCs w:val="28"/>
          <w:lang w:val="vi-VN"/>
        </w:rPr>
        <w:t>2. Khi có căn cứ cho rằng kết luận, văn bản về giải quyết khiếu nại, tố cáo do U</w:t>
      </w:r>
      <w:r w:rsidRPr="00FB08F6">
        <w:rPr>
          <w:rFonts w:ascii="Times New Roman" w:eastAsia="Calibri" w:hAnsi="Times New Roman" w:cs="Times New Roman"/>
          <w:spacing w:val="-2"/>
          <w:sz w:val="28"/>
          <w:szCs w:val="28"/>
          <w:lang w:val="vi-VN"/>
        </w:rPr>
        <w:t xml:space="preserve">ỷ ban nhân dân </w:t>
      </w:r>
      <w:r w:rsidRPr="00864EB0">
        <w:rPr>
          <w:rFonts w:ascii="Times New Roman" w:eastAsia="Calibri" w:hAnsi="Times New Roman" w:cs="Times New Roman"/>
          <w:spacing w:val="-2"/>
          <w:sz w:val="28"/>
          <w:szCs w:val="28"/>
          <w:lang w:val="vi-VN"/>
        </w:rPr>
        <w:t>cùng cấp hoặc cấp trên ban hành không thể thực hiện đượ</w:t>
      </w:r>
      <w:r>
        <w:rPr>
          <w:rFonts w:ascii="Times New Roman" w:eastAsia="Calibri" w:hAnsi="Times New Roman" w:cs="Times New Roman"/>
          <w:spacing w:val="-2"/>
          <w:sz w:val="28"/>
          <w:szCs w:val="28"/>
          <w:lang w:val="vi-VN"/>
        </w:rPr>
        <w:t>c thì cơ quan Thanh tra</w:t>
      </w:r>
      <w:r w:rsidRPr="00864EB0">
        <w:rPr>
          <w:rFonts w:ascii="Times New Roman" w:eastAsia="Calibri" w:hAnsi="Times New Roman" w:cs="Times New Roman"/>
          <w:spacing w:val="-2"/>
          <w:sz w:val="28"/>
          <w:szCs w:val="28"/>
          <w:lang w:val="vi-VN"/>
        </w:rPr>
        <w:t xml:space="preserve"> có trách nhiệm kiểm tra, xem xét lại vụ việc, đề xuất biện pháp giải quyết trình U</w:t>
      </w:r>
      <w:r w:rsidRPr="00FB08F6">
        <w:rPr>
          <w:rFonts w:ascii="Times New Roman" w:eastAsia="Calibri" w:hAnsi="Times New Roman" w:cs="Times New Roman"/>
          <w:spacing w:val="-2"/>
          <w:sz w:val="28"/>
          <w:szCs w:val="28"/>
          <w:lang w:val="vi-VN"/>
        </w:rPr>
        <w:t>ỷ ban nhân dân</w:t>
      </w:r>
      <w:r w:rsidRPr="00864EB0">
        <w:rPr>
          <w:rFonts w:ascii="Times New Roman" w:eastAsia="Calibri" w:hAnsi="Times New Roman" w:cs="Times New Roman"/>
          <w:spacing w:val="-2"/>
          <w:sz w:val="28"/>
          <w:szCs w:val="28"/>
          <w:lang w:val="vi-VN"/>
        </w:rPr>
        <w:t xml:space="preserve"> cùng cấp xem xét sửa đổi, bổ sung, thay thế hoặc đề nghị sửa đổi, bổ sung nội dung đã giải quyết cho phù hợp.</w:t>
      </w:r>
      <w:bookmarkStart w:id="36" w:name="chuong_5"/>
    </w:p>
    <w:p w:rsidR="009F22A2" w:rsidRPr="00FB08F6" w:rsidRDefault="009F22A2" w:rsidP="009F22A2">
      <w:pPr>
        <w:shd w:val="clear" w:color="auto" w:fill="FFFFFF"/>
        <w:spacing w:after="0" w:line="240" w:lineRule="auto"/>
        <w:jc w:val="center"/>
        <w:rPr>
          <w:rFonts w:ascii="Times New Roman" w:eastAsia="Calibri" w:hAnsi="Times New Roman" w:cs="Times New Roman"/>
          <w:sz w:val="28"/>
          <w:szCs w:val="28"/>
          <w:lang w:val="vi-VN"/>
        </w:rPr>
      </w:pPr>
      <w:r w:rsidRPr="00864EB0">
        <w:rPr>
          <w:rFonts w:ascii="Times New Roman" w:eastAsia="Calibri" w:hAnsi="Times New Roman" w:cs="Times New Roman"/>
          <w:b/>
          <w:bCs/>
          <w:sz w:val="28"/>
          <w:szCs w:val="28"/>
          <w:lang w:val="vi-VN"/>
        </w:rPr>
        <w:t xml:space="preserve">Chương </w:t>
      </w:r>
      <w:r w:rsidRPr="00FB08F6">
        <w:rPr>
          <w:rFonts w:ascii="Times New Roman" w:eastAsia="Calibri" w:hAnsi="Times New Roman" w:cs="Times New Roman"/>
          <w:b/>
          <w:bCs/>
          <w:sz w:val="28"/>
          <w:szCs w:val="28"/>
          <w:lang w:val="vi-VN"/>
        </w:rPr>
        <w:t>I</w:t>
      </w:r>
      <w:r w:rsidRPr="00864EB0">
        <w:rPr>
          <w:rFonts w:ascii="Times New Roman" w:eastAsia="Calibri" w:hAnsi="Times New Roman" w:cs="Times New Roman"/>
          <w:b/>
          <w:bCs/>
          <w:sz w:val="28"/>
          <w:szCs w:val="28"/>
          <w:lang w:val="vi-VN"/>
        </w:rPr>
        <w:t>V</w:t>
      </w:r>
      <w:bookmarkEnd w:id="36"/>
    </w:p>
    <w:p w:rsidR="009F22A2" w:rsidRDefault="009F22A2" w:rsidP="009F22A2">
      <w:pPr>
        <w:shd w:val="clear" w:color="auto" w:fill="FFFFFF"/>
        <w:spacing w:after="0" w:line="240" w:lineRule="auto"/>
        <w:jc w:val="center"/>
        <w:rPr>
          <w:rFonts w:ascii="Times New Roman" w:eastAsia="Calibri" w:hAnsi="Times New Roman" w:cs="Times New Roman"/>
          <w:b/>
          <w:bCs/>
          <w:sz w:val="28"/>
          <w:szCs w:val="28"/>
          <w:lang w:val="vi-VN"/>
        </w:rPr>
      </w:pPr>
      <w:bookmarkStart w:id="37" w:name="chuong_5_name"/>
      <w:r w:rsidRPr="00864EB0">
        <w:rPr>
          <w:rFonts w:ascii="Times New Roman" w:eastAsia="Calibri" w:hAnsi="Times New Roman" w:cs="Times New Roman"/>
          <w:b/>
          <w:bCs/>
          <w:sz w:val="28"/>
          <w:szCs w:val="28"/>
          <w:lang w:val="vi-VN"/>
        </w:rPr>
        <w:t>TỔ CHỨC THỰC HIỆN</w:t>
      </w:r>
      <w:bookmarkEnd w:id="37"/>
    </w:p>
    <w:p w:rsidR="0051186D" w:rsidRPr="00E43C36" w:rsidRDefault="0051186D" w:rsidP="009F22A2">
      <w:pPr>
        <w:shd w:val="clear" w:color="auto" w:fill="FFFFFF"/>
        <w:spacing w:after="0" w:line="240" w:lineRule="auto"/>
        <w:jc w:val="center"/>
        <w:rPr>
          <w:rFonts w:ascii="Times New Roman" w:eastAsia="Calibri" w:hAnsi="Times New Roman" w:cs="Times New Roman"/>
          <w:sz w:val="14"/>
          <w:szCs w:val="28"/>
          <w:lang w:val="vi-VN"/>
        </w:rPr>
      </w:pPr>
    </w:p>
    <w:p w:rsidR="009F22A2" w:rsidRPr="00FB08F6" w:rsidRDefault="009F22A2" w:rsidP="005D406B">
      <w:pPr>
        <w:spacing w:before="120" w:after="120" w:line="320" w:lineRule="exact"/>
        <w:ind w:firstLine="567"/>
        <w:jc w:val="both"/>
        <w:rPr>
          <w:rFonts w:ascii="Times New Roman" w:eastAsia="Calibri" w:hAnsi="Times New Roman" w:cs="Times New Roman"/>
          <w:b/>
          <w:iCs/>
          <w:sz w:val="28"/>
          <w:szCs w:val="28"/>
          <w:lang w:val="vi-VN"/>
        </w:rPr>
      </w:pPr>
      <w:bookmarkStart w:id="38" w:name="dieu_10"/>
      <w:r w:rsidRPr="00864EB0">
        <w:rPr>
          <w:rFonts w:ascii="Times New Roman" w:eastAsia="Calibri" w:hAnsi="Times New Roman" w:cs="Times New Roman"/>
          <w:b/>
          <w:bCs/>
          <w:sz w:val="28"/>
          <w:szCs w:val="28"/>
          <w:lang w:val="vi-VN"/>
        </w:rPr>
        <w:t>Điều 1</w:t>
      </w:r>
      <w:r w:rsidRPr="00FB08F6">
        <w:rPr>
          <w:rFonts w:ascii="Times New Roman" w:eastAsia="Calibri" w:hAnsi="Times New Roman" w:cs="Times New Roman"/>
          <w:b/>
          <w:bCs/>
          <w:sz w:val="28"/>
          <w:szCs w:val="28"/>
          <w:lang w:val="vi-VN"/>
        </w:rPr>
        <w:t>5</w:t>
      </w:r>
      <w:r w:rsidRPr="00864EB0">
        <w:rPr>
          <w:rFonts w:ascii="Times New Roman" w:eastAsia="Calibri" w:hAnsi="Times New Roman" w:cs="Times New Roman"/>
          <w:b/>
          <w:bCs/>
          <w:sz w:val="28"/>
          <w:szCs w:val="28"/>
          <w:lang w:val="vi-VN"/>
        </w:rPr>
        <w:t xml:space="preserve">. </w:t>
      </w:r>
      <w:r w:rsidRPr="00864EB0">
        <w:rPr>
          <w:rFonts w:ascii="Times New Roman" w:eastAsia="Calibri" w:hAnsi="Times New Roman" w:cs="Times New Roman"/>
          <w:b/>
          <w:iCs/>
          <w:sz w:val="28"/>
          <w:szCs w:val="28"/>
          <w:lang w:val="vi-VN"/>
        </w:rPr>
        <w:t>Chế độ</w:t>
      </w:r>
      <w:r w:rsidR="00011DF0">
        <w:rPr>
          <w:rFonts w:ascii="Times New Roman" w:eastAsia="Calibri" w:hAnsi="Times New Roman" w:cs="Times New Roman"/>
          <w:b/>
          <w:iCs/>
          <w:sz w:val="28"/>
          <w:szCs w:val="28"/>
          <w:lang w:val="vi-VN"/>
        </w:rPr>
        <w:t xml:space="preserve"> báo cáo</w:t>
      </w:r>
    </w:p>
    <w:p w:rsidR="00D17E27" w:rsidRPr="00FB08F6" w:rsidRDefault="009F22A2" w:rsidP="005D406B">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FB08F6">
        <w:rPr>
          <w:rFonts w:ascii="Times New Roman" w:eastAsia="Calibri" w:hAnsi="Times New Roman" w:cs="Times New Roman"/>
          <w:sz w:val="28"/>
          <w:szCs w:val="28"/>
          <w:lang w:val="vi-VN"/>
        </w:rPr>
        <w:t>1.</w:t>
      </w:r>
      <w:r w:rsidRPr="00864EB0">
        <w:rPr>
          <w:rFonts w:ascii="Times New Roman" w:eastAsia="Calibri" w:hAnsi="Times New Roman" w:cs="Times New Roman"/>
          <w:sz w:val="28"/>
          <w:szCs w:val="28"/>
          <w:lang w:val="vi-VN"/>
        </w:rPr>
        <w:t> Định kỳ ngày 10 tháng 6 và ngày 10 tháng 12 hàng năm</w:t>
      </w:r>
      <w:r w:rsidRPr="00FB08F6">
        <w:rPr>
          <w:rFonts w:ascii="Times New Roman" w:eastAsia="Calibri" w:hAnsi="Times New Roman" w:cs="Times New Roman"/>
          <w:sz w:val="28"/>
          <w:szCs w:val="28"/>
          <w:lang w:val="vi-VN"/>
        </w:rPr>
        <w:t xml:space="preserve">, </w:t>
      </w:r>
      <w:r w:rsidRPr="00864EB0">
        <w:rPr>
          <w:rFonts w:ascii="Times New Roman" w:eastAsia="Calibri" w:hAnsi="Times New Roman" w:cs="Times New Roman"/>
          <w:sz w:val="28"/>
          <w:szCs w:val="28"/>
          <w:lang w:val="vi-VN"/>
        </w:rPr>
        <w:t>cơ quan phối hợp có trách nhiệm gửi báo cáo về cơ quan Thanh tra tỉnh kết quả thực hiện nhiệm vụ và các hoạt động phối hợp trong công tác giải quyết tố</w:t>
      </w:r>
      <w:r w:rsidRPr="00731BC4">
        <w:rPr>
          <w:rFonts w:ascii="Times New Roman" w:eastAsia="Calibri" w:hAnsi="Times New Roman" w:cs="Times New Roman"/>
          <w:sz w:val="28"/>
          <w:szCs w:val="28"/>
          <w:lang w:val="vi-VN"/>
        </w:rPr>
        <w:t xml:space="preserve"> cáo</w:t>
      </w:r>
      <w:r w:rsidRPr="00FB08F6">
        <w:rPr>
          <w:rFonts w:ascii="Times New Roman" w:eastAsia="Calibri" w:hAnsi="Times New Roman" w:cs="Times New Roman"/>
          <w:sz w:val="28"/>
          <w:szCs w:val="28"/>
          <w:lang w:val="vi-VN"/>
        </w:rPr>
        <w:t xml:space="preserve">; </w:t>
      </w:r>
      <w:r w:rsidR="00D17E27" w:rsidRPr="00864EB0">
        <w:rPr>
          <w:rFonts w:ascii="Times New Roman" w:eastAsia="Calibri" w:hAnsi="Times New Roman" w:cs="Times New Roman"/>
          <w:sz w:val="28"/>
          <w:szCs w:val="28"/>
          <w:lang w:val="vi-VN"/>
        </w:rPr>
        <w:t>trường hợp</w:t>
      </w:r>
      <w:r w:rsidR="00D17E27" w:rsidRPr="00FB08F6">
        <w:rPr>
          <w:rFonts w:ascii="Times New Roman" w:eastAsia="Calibri" w:hAnsi="Times New Roman" w:cs="Times New Roman"/>
          <w:sz w:val="28"/>
          <w:szCs w:val="28"/>
          <w:lang w:val="vi-VN"/>
        </w:rPr>
        <w:t xml:space="preserve"> ngày gửi báo cáo trùng vào ngày nghỉ theo quy định của Bộ Luật Lao động thì phải gửi báo cáo vào ngày làm việc tiếp theo. </w:t>
      </w:r>
    </w:p>
    <w:p w:rsidR="009F22A2" w:rsidRPr="00FB08F6" w:rsidRDefault="009F22A2" w:rsidP="005D406B">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864EB0">
        <w:rPr>
          <w:rFonts w:ascii="Times New Roman" w:eastAsia="Calibri" w:hAnsi="Times New Roman" w:cs="Times New Roman"/>
          <w:sz w:val="28"/>
          <w:szCs w:val="28"/>
          <w:lang w:val="vi-VN"/>
        </w:rPr>
        <w:t>Trường hợp quá thời hạn báo cáo mà cơ quan phối hợp không có báo cáo thì cơ quan Thanh tra gửi thông báo bằng văn bản cho thủ trưởng các cơ quan phối hợp và báo cáo Chủ tịch Ủy ban nhân dân cùng cấp để có biện pháp chấn chỉnh, khắc phục kịp thời.</w:t>
      </w:r>
    </w:p>
    <w:p w:rsidR="009F22A2" w:rsidRPr="00864EB0" w:rsidRDefault="009F22A2" w:rsidP="005D406B">
      <w:pPr>
        <w:spacing w:before="120" w:after="120" w:line="320" w:lineRule="exact"/>
        <w:ind w:firstLine="567"/>
        <w:jc w:val="both"/>
        <w:rPr>
          <w:rFonts w:ascii="Times New Roman" w:eastAsia="Calibri" w:hAnsi="Times New Roman" w:cs="Times New Roman"/>
          <w:bCs/>
          <w:sz w:val="28"/>
          <w:szCs w:val="28"/>
          <w:lang w:val="vi-VN"/>
        </w:rPr>
      </w:pPr>
      <w:r w:rsidRPr="00FB08F6">
        <w:rPr>
          <w:rFonts w:ascii="Times New Roman" w:eastAsia="Calibri" w:hAnsi="Times New Roman" w:cs="Times New Roman"/>
          <w:bCs/>
          <w:sz w:val="28"/>
          <w:szCs w:val="28"/>
          <w:lang w:val="vi-VN"/>
        </w:rPr>
        <w:lastRenderedPageBreak/>
        <w:t xml:space="preserve">2. </w:t>
      </w:r>
      <w:r w:rsidRPr="00864EB0">
        <w:rPr>
          <w:rFonts w:ascii="Times New Roman" w:eastAsia="Calibri" w:hAnsi="Times New Roman" w:cs="Times New Roman"/>
          <w:bCs/>
          <w:sz w:val="28"/>
          <w:szCs w:val="28"/>
          <w:lang w:val="vi-VN"/>
        </w:rPr>
        <w:t>Chủ tịch U</w:t>
      </w:r>
      <w:r w:rsidRPr="00FB08F6">
        <w:rPr>
          <w:rFonts w:ascii="Times New Roman" w:eastAsia="Calibri" w:hAnsi="Times New Roman" w:cs="Times New Roman"/>
          <w:bCs/>
          <w:sz w:val="28"/>
          <w:szCs w:val="28"/>
          <w:lang w:val="vi-VN"/>
        </w:rPr>
        <w:t xml:space="preserve">ỷ ban nhân dân </w:t>
      </w:r>
      <w:r w:rsidRPr="00864EB0">
        <w:rPr>
          <w:rFonts w:ascii="Times New Roman" w:eastAsia="Calibri" w:hAnsi="Times New Roman" w:cs="Times New Roman"/>
          <w:bCs/>
          <w:sz w:val="28"/>
          <w:szCs w:val="28"/>
          <w:lang w:val="vi-VN"/>
        </w:rPr>
        <w:t xml:space="preserve">cấp huyện, Giám đốc các sở, ngành </w:t>
      </w:r>
      <w:r w:rsidRPr="00FB08F6">
        <w:rPr>
          <w:rFonts w:ascii="Times New Roman" w:eastAsia="Calibri" w:hAnsi="Times New Roman" w:cs="Times New Roman"/>
          <w:bCs/>
          <w:sz w:val="28"/>
          <w:szCs w:val="28"/>
          <w:lang w:val="vi-VN"/>
        </w:rPr>
        <w:t xml:space="preserve">cấp </w:t>
      </w:r>
      <w:r w:rsidRPr="00864EB0">
        <w:rPr>
          <w:rFonts w:ascii="Times New Roman" w:eastAsia="Calibri" w:hAnsi="Times New Roman" w:cs="Times New Roman"/>
          <w:bCs/>
          <w:sz w:val="28"/>
          <w:szCs w:val="28"/>
          <w:lang w:val="vi-VN"/>
        </w:rPr>
        <w:t>tỉnh, Thủ trưởng các cơ quan chuyên môn, các tổ chức, đơn vị trực thuộc tỉnh có trách nhiệm báo cáo U</w:t>
      </w:r>
      <w:r w:rsidRPr="00FB08F6">
        <w:rPr>
          <w:rFonts w:ascii="Times New Roman" w:eastAsia="Calibri" w:hAnsi="Times New Roman" w:cs="Times New Roman"/>
          <w:bCs/>
          <w:sz w:val="28"/>
          <w:szCs w:val="28"/>
          <w:lang w:val="vi-VN"/>
        </w:rPr>
        <w:t xml:space="preserve">ỷ ban nhân dân </w:t>
      </w:r>
      <w:r w:rsidRPr="00864EB0">
        <w:rPr>
          <w:rFonts w:ascii="Times New Roman" w:eastAsia="Calibri" w:hAnsi="Times New Roman" w:cs="Times New Roman"/>
          <w:bCs/>
          <w:sz w:val="28"/>
          <w:szCs w:val="28"/>
          <w:lang w:val="vi-VN"/>
        </w:rPr>
        <w:t xml:space="preserve">tỉnh (qua Thanh tra tỉnh) về công tác tiếp công dân, xử lý đơn, giải quyết tố cáo thuộc thẩm quyền quản lý của mình theo quy định của pháp luật và chỉ đạo của </w:t>
      </w:r>
      <w:r w:rsidRPr="00864EB0">
        <w:rPr>
          <w:rFonts w:ascii="Times New Roman" w:eastAsia="Calibri" w:hAnsi="Times New Roman" w:cs="Times New Roman"/>
          <w:sz w:val="28"/>
          <w:szCs w:val="28"/>
          <w:lang w:val="vi-VN"/>
        </w:rPr>
        <w:t>U</w:t>
      </w:r>
      <w:r w:rsidRPr="00FB08F6">
        <w:rPr>
          <w:rFonts w:ascii="Times New Roman" w:eastAsia="Calibri" w:hAnsi="Times New Roman" w:cs="Times New Roman"/>
          <w:sz w:val="28"/>
          <w:szCs w:val="28"/>
          <w:lang w:val="vi-VN"/>
        </w:rPr>
        <w:t>ỷ ban nhân dân</w:t>
      </w:r>
      <w:r w:rsidRPr="00864EB0">
        <w:rPr>
          <w:rFonts w:ascii="Times New Roman" w:eastAsia="Calibri" w:hAnsi="Times New Roman" w:cs="Times New Roman"/>
          <w:bCs/>
          <w:sz w:val="28"/>
          <w:szCs w:val="28"/>
          <w:lang w:val="vi-VN"/>
        </w:rPr>
        <w:t xml:space="preserve"> tỉnh.</w:t>
      </w:r>
    </w:p>
    <w:p w:rsidR="009F22A2" w:rsidRPr="00FB08F6" w:rsidRDefault="009F22A2" w:rsidP="005D406B">
      <w:pPr>
        <w:spacing w:before="120" w:after="120" w:line="320" w:lineRule="exact"/>
        <w:ind w:firstLine="567"/>
        <w:jc w:val="both"/>
        <w:rPr>
          <w:rFonts w:ascii="Times New Roman" w:eastAsia="Calibri" w:hAnsi="Times New Roman" w:cs="Times New Roman"/>
          <w:bCs/>
          <w:sz w:val="28"/>
          <w:szCs w:val="28"/>
          <w:lang w:val="vi-VN"/>
        </w:rPr>
      </w:pPr>
      <w:r w:rsidRPr="00FB08F6">
        <w:rPr>
          <w:rFonts w:ascii="Times New Roman" w:eastAsia="Calibri" w:hAnsi="Times New Roman" w:cs="Times New Roman"/>
          <w:bCs/>
          <w:sz w:val="28"/>
          <w:szCs w:val="28"/>
          <w:lang w:val="vi-VN"/>
        </w:rPr>
        <w:t>3</w:t>
      </w:r>
      <w:r w:rsidRPr="00864EB0">
        <w:rPr>
          <w:rFonts w:ascii="Times New Roman" w:eastAsia="Calibri" w:hAnsi="Times New Roman" w:cs="Times New Roman"/>
          <w:bCs/>
          <w:sz w:val="28"/>
          <w:szCs w:val="28"/>
          <w:lang w:val="vi-VN"/>
        </w:rPr>
        <w:t xml:space="preserve">. </w:t>
      </w:r>
      <w:r w:rsidRPr="00FB08F6">
        <w:rPr>
          <w:rFonts w:ascii="Times New Roman" w:eastAsia="Calibri" w:hAnsi="Times New Roman" w:cs="Times New Roman"/>
          <w:bCs/>
          <w:sz w:val="28"/>
          <w:szCs w:val="28"/>
          <w:lang w:val="vi-VN"/>
        </w:rPr>
        <w:t xml:space="preserve">Thanh tra tỉnh có trách nhiệm giúp Ủy ban nhân dân tỉnh thực hiện chế độ báo cáo về công tác quản lý nhà nước trong lĩnh vực giải quyết tố cáo trên địa bàn tỉnh theo quy định của Thanh tra Chính phủ; tổ chức </w:t>
      </w:r>
      <w:r w:rsidRPr="00864EB0">
        <w:rPr>
          <w:rFonts w:ascii="Times New Roman" w:eastAsia="Calibri" w:hAnsi="Times New Roman" w:cs="Times New Roman"/>
          <w:sz w:val="28"/>
          <w:szCs w:val="28"/>
          <w:lang w:val="vi-VN"/>
        </w:rPr>
        <w:t>s</w:t>
      </w:r>
      <w:r w:rsidRPr="00FB08F6">
        <w:rPr>
          <w:rFonts w:ascii="Times New Roman" w:eastAsia="Calibri" w:hAnsi="Times New Roman" w:cs="Times New Roman"/>
          <w:sz w:val="28"/>
          <w:szCs w:val="28"/>
          <w:lang w:val="vi-VN"/>
        </w:rPr>
        <w:t>ơ</w:t>
      </w:r>
      <w:r w:rsidRPr="00864EB0">
        <w:rPr>
          <w:rFonts w:ascii="Times New Roman" w:eastAsia="Calibri" w:hAnsi="Times New Roman" w:cs="Times New Roman"/>
          <w:sz w:val="28"/>
          <w:szCs w:val="28"/>
          <w:lang w:val="vi-VN"/>
        </w:rPr>
        <w:t xml:space="preserve"> kết, tổng kết đánh giá các nội dung hoạt động phối hợp để báo cáo cơ quan có thẩm quyền</w:t>
      </w:r>
      <w:r w:rsidRPr="00FB08F6">
        <w:rPr>
          <w:rFonts w:ascii="Times New Roman" w:eastAsia="Calibri" w:hAnsi="Times New Roman" w:cs="Times New Roman"/>
          <w:sz w:val="28"/>
          <w:szCs w:val="28"/>
          <w:lang w:val="vi-VN"/>
        </w:rPr>
        <w:t xml:space="preserve"> theo quy định</w:t>
      </w:r>
      <w:r w:rsidRPr="00FB08F6">
        <w:rPr>
          <w:rFonts w:ascii="Times New Roman" w:eastAsia="Calibri" w:hAnsi="Times New Roman" w:cs="Times New Roman"/>
          <w:bCs/>
          <w:sz w:val="28"/>
          <w:szCs w:val="28"/>
          <w:lang w:val="vi-VN"/>
        </w:rPr>
        <w:t xml:space="preserve">. </w:t>
      </w:r>
    </w:p>
    <w:p w:rsidR="009F22A2" w:rsidRPr="00FB08F6" w:rsidRDefault="009F22A2" w:rsidP="005D406B">
      <w:pPr>
        <w:shd w:val="clear" w:color="auto" w:fill="FFFFFF"/>
        <w:spacing w:before="120" w:after="120" w:line="320" w:lineRule="exact"/>
        <w:ind w:firstLine="567"/>
        <w:jc w:val="both"/>
        <w:rPr>
          <w:rFonts w:ascii="Times New Roman" w:eastAsia="Calibri" w:hAnsi="Times New Roman" w:cs="Times New Roman"/>
          <w:b/>
          <w:bCs/>
          <w:sz w:val="28"/>
          <w:szCs w:val="28"/>
          <w:lang w:val="vi-VN"/>
        </w:rPr>
      </w:pPr>
      <w:r w:rsidRPr="00FB08F6">
        <w:rPr>
          <w:rFonts w:ascii="Times New Roman" w:eastAsia="Calibri" w:hAnsi="Times New Roman" w:cs="Times New Roman"/>
          <w:b/>
          <w:bCs/>
          <w:sz w:val="28"/>
          <w:szCs w:val="28"/>
          <w:lang w:val="vi-VN"/>
        </w:rPr>
        <w:t xml:space="preserve">Điều 16. </w:t>
      </w:r>
      <w:r w:rsidRPr="00864EB0">
        <w:rPr>
          <w:rFonts w:ascii="Times New Roman" w:eastAsia="Calibri" w:hAnsi="Times New Roman" w:cs="Times New Roman"/>
          <w:b/>
          <w:bCs/>
          <w:sz w:val="28"/>
          <w:szCs w:val="28"/>
          <w:lang w:val="vi-VN"/>
        </w:rPr>
        <w:t>Trách nhiệm thi hành</w:t>
      </w:r>
      <w:bookmarkEnd w:id="38"/>
    </w:p>
    <w:p w:rsidR="009F22A2" w:rsidRPr="00864EB0" w:rsidRDefault="009F22A2" w:rsidP="005D406B">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FB08F6">
        <w:rPr>
          <w:rFonts w:ascii="Times New Roman" w:eastAsia="Calibri" w:hAnsi="Times New Roman" w:cs="Times New Roman"/>
          <w:sz w:val="28"/>
          <w:szCs w:val="28"/>
          <w:lang w:val="vi-VN"/>
        </w:rPr>
        <w:t xml:space="preserve">1. </w:t>
      </w:r>
      <w:r w:rsidRPr="00864EB0">
        <w:rPr>
          <w:rFonts w:ascii="Times New Roman" w:eastAsia="Calibri" w:hAnsi="Times New Roman" w:cs="Times New Roman"/>
          <w:sz w:val="28"/>
          <w:szCs w:val="28"/>
          <w:lang w:val="vi-VN"/>
        </w:rPr>
        <w:t>Thanh tra tỉnh có trách nhiệm kiểm tra, đôn đốc thực hiện Quy chế này.</w:t>
      </w:r>
    </w:p>
    <w:p w:rsidR="009F22A2" w:rsidRPr="00FB08F6" w:rsidRDefault="009F22A2" w:rsidP="005D406B">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FB08F6">
        <w:rPr>
          <w:rFonts w:ascii="Times New Roman" w:eastAsia="Calibri" w:hAnsi="Times New Roman" w:cs="Times New Roman"/>
          <w:sz w:val="28"/>
          <w:szCs w:val="28"/>
          <w:lang w:val="vi-VN"/>
        </w:rPr>
        <w:t xml:space="preserve">2. </w:t>
      </w:r>
      <w:r w:rsidRPr="00864EB0">
        <w:rPr>
          <w:rFonts w:ascii="Times New Roman" w:eastAsia="Calibri" w:hAnsi="Times New Roman" w:cs="Times New Roman"/>
          <w:sz w:val="28"/>
          <w:szCs w:val="28"/>
          <w:lang w:val="vi-VN"/>
        </w:rPr>
        <w:t>Trong quá trình tổ chức thực hiện, nếu có vấn đề vướng mắc, phát sinh, các cơ quan, tổ chức phản ánh về Thanh tra tỉnh để tổng hợp và báo cáo Ủy ban nhân dân tỉnh xem xét, điều chỉnh, sửa đổi cho phù hợ</w:t>
      </w:r>
      <w:r w:rsidR="00352635">
        <w:rPr>
          <w:rFonts w:ascii="Times New Roman" w:eastAsia="Calibri" w:hAnsi="Times New Roman" w:cs="Times New Roman"/>
          <w:sz w:val="28"/>
          <w:szCs w:val="28"/>
          <w:lang w:val="vi-VN"/>
        </w:rPr>
        <w:t>p.</w:t>
      </w:r>
      <w:r w:rsidR="00352635" w:rsidRPr="00FB08F6">
        <w:rPr>
          <w:rFonts w:ascii="Times New Roman" w:eastAsia="Calibri" w:hAnsi="Times New Roman" w:cs="Times New Roman"/>
          <w:sz w:val="28"/>
          <w:szCs w:val="28"/>
          <w:lang w:val="vi-VN"/>
        </w:rPr>
        <w:t>/.</w:t>
      </w:r>
    </w:p>
    <w:p w:rsidR="009F22A2" w:rsidRPr="00864EB0" w:rsidRDefault="009F22A2" w:rsidP="005D406B">
      <w:pPr>
        <w:spacing w:before="120" w:after="120" w:line="320" w:lineRule="exact"/>
        <w:ind w:firstLine="567"/>
        <w:jc w:val="both"/>
        <w:rPr>
          <w:rFonts w:ascii="Times New Roman" w:eastAsia="Calibri" w:hAnsi="Times New Roman" w:cs="Times New Roman"/>
          <w:sz w:val="4"/>
          <w:szCs w:val="28"/>
          <w:lang w:val="vi-VN"/>
        </w:rPr>
      </w:pPr>
    </w:p>
    <w:tbl>
      <w:tblPr>
        <w:tblW w:w="0" w:type="auto"/>
        <w:tblBorders>
          <w:insideH w:val="single" w:sz="4" w:space="0" w:color="auto"/>
        </w:tblBorders>
        <w:tblLook w:val="00A0" w:firstRow="1" w:lastRow="0" w:firstColumn="1" w:lastColumn="0" w:noHBand="0" w:noVBand="0"/>
      </w:tblPr>
      <w:tblGrid>
        <w:gridCol w:w="4644"/>
        <w:gridCol w:w="4644"/>
      </w:tblGrid>
      <w:tr w:rsidR="009F22A2" w:rsidRPr="002201DC" w:rsidTr="00F32B19">
        <w:tc>
          <w:tcPr>
            <w:tcW w:w="4644" w:type="dxa"/>
          </w:tcPr>
          <w:p w:rsidR="009F22A2" w:rsidRPr="00864EB0" w:rsidRDefault="009F22A2" w:rsidP="00F32B19">
            <w:pPr>
              <w:spacing w:before="120" w:after="120" w:line="320" w:lineRule="exact"/>
              <w:ind w:firstLine="567"/>
              <w:jc w:val="both"/>
              <w:rPr>
                <w:rFonts w:ascii="Times New Roman" w:eastAsia="Calibri" w:hAnsi="Times New Roman" w:cs="Times New Roman"/>
                <w:bCs/>
                <w:sz w:val="28"/>
                <w:szCs w:val="28"/>
                <w:lang w:val="vi-VN"/>
              </w:rPr>
            </w:pPr>
          </w:p>
        </w:tc>
        <w:tc>
          <w:tcPr>
            <w:tcW w:w="4644" w:type="dxa"/>
            <w:hideMark/>
          </w:tcPr>
          <w:p w:rsidR="009F22A2" w:rsidRPr="00864EB0" w:rsidRDefault="00352635" w:rsidP="00F32B19">
            <w:pPr>
              <w:spacing w:after="0" w:line="320" w:lineRule="exact"/>
              <w:ind w:firstLine="567"/>
              <w:jc w:val="center"/>
              <w:rPr>
                <w:rFonts w:ascii="Times New Roman" w:eastAsia="Calibri" w:hAnsi="Times New Roman" w:cs="Times New Roman"/>
                <w:b/>
                <w:bCs/>
                <w:sz w:val="28"/>
                <w:szCs w:val="28"/>
                <w:lang w:val="vi-VN"/>
              </w:rPr>
            </w:pPr>
            <w:r w:rsidRPr="00FB08F6">
              <w:rPr>
                <w:rFonts w:ascii="Times New Roman" w:eastAsia="Calibri" w:hAnsi="Times New Roman" w:cs="Times New Roman"/>
                <w:b/>
                <w:bCs/>
                <w:sz w:val="28"/>
                <w:szCs w:val="28"/>
                <w:lang w:val="vi-VN"/>
              </w:rPr>
              <w:t xml:space="preserve">    </w:t>
            </w:r>
            <w:r w:rsidR="009F22A2" w:rsidRPr="00864EB0">
              <w:rPr>
                <w:rFonts w:ascii="Times New Roman" w:eastAsia="Calibri" w:hAnsi="Times New Roman" w:cs="Times New Roman"/>
                <w:b/>
                <w:bCs/>
                <w:sz w:val="28"/>
                <w:szCs w:val="28"/>
                <w:lang w:val="vi-VN"/>
              </w:rPr>
              <w:t>TM. ỦY BAN NHÂN DÂN</w:t>
            </w:r>
          </w:p>
          <w:p w:rsidR="009F22A2" w:rsidRPr="00E43C36" w:rsidRDefault="00352635" w:rsidP="00F32B19">
            <w:pPr>
              <w:spacing w:after="0" w:line="320" w:lineRule="exact"/>
              <w:ind w:firstLine="567"/>
              <w:jc w:val="center"/>
              <w:rPr>
                <w:rFonts w:ascii="Times New Roman" w:eastAsia="Calibri" w:hAnsi="Times New Roman" w:cs="Times New Roman"/>
                <w:b/>
                <w:bCs/>
                <w:sz w:val="30"/>
                <w:szCs w:val="28"/>
                <w:lang w:val="vi-VN"/>
              </w:rPr>
            </w:pPr>
            <w:r w:rsidRPr="00FB08F6">
              <w:rPr>
                <w:rFonts w:ascii="Times New Roman" w:eastAsia="Calibri" w:hAnsi="Times New Roman" w:cs="Times New Roman"/>
                <w:b/>
                <w:bCs/>
                <w:sz w:val="28"/>
                <w:szCs w:val="28"/>
                <w:lang w:val="vi-VN"/>
              </w:rPr>
              <w:t xml:space="preserve">    </w:t>
            </w:r>
            <w:r w:rsidR="009F22A2" w:rsidRPr="00864EB0">
              <w:rPr>
                <w:rFonts w:ascii="Times New Roman" w:eastAsia="Calibri" w:hAnsi="Times New Roman" w:cs="Times New Roman"/>
                <w:b/>
                <w:bCs/>
                <w:sz w:val="28"/>
                <w:szCs w:val="28"/>
                <w:lang w:val="vi-VN"/>
              </w:rPr>
              <w:t>CHỦ TỊCH</w:t>
            </w:r>
          </w:p>
        </w:tc>
      </w:tr>
    </w:tbl>
    <w:p w:rsidR="009F22A2" w:rsidRPr="002201DC" w:rsidRDefault="009F22A2" w:rsidP="00665FD7">
      <w:pPr>
        <w:spacing w:before="120" w:after="120" w:line="320" w:lineRule="exact"/>
        <w:jc w:val="both"/>
        <w:rPr>
          <w:rFonts w:ascii="Times New Roman" w:eastAsia="Calibri" w:hAnsi="Times New Roman" w:cs="Times New Roman"/>
          <w:bCs/>
          <w:sz w:val="56"/>
          <w:szCs w:val="28"/>
          <w:lang w:val="vi-VN"/>
        </w:rPr>
      </w:pPr>
    </w:p>
    <w:p w:rsidR="00EF3D44" w:rsidRPr="00006026" w:rsidRDefault="00006026" w:rsidP="009F22A2">
      <w:pPr>
        <w:spacing w:before="120" w:after="120" w:line="320" w:lineRule="exact"/>
        <w:ind w:firstLine="567"/>
        <w:jc w:val="both"/>
        <w:rPr>
          <w:rFonts w:ascii="Times New Roman" w:eastAsia="Calibri" w:hAnsi="Times New Roman" w:cs="Times New Roman"/>
          <w:b/>
          <w:bCs/>
          <w:sz w:val="28"/>
          <w:szCs w:val="28"/>
        </w:rPr>
      </w:pPr>
      <w:r w:rsidRPr="00FB08F6">
        <w:rPr>
          <w:rFonts w:ascii="Times New Roman" w:eastAsia="Calibri" w:hAnsi="Times New Roman" w:cs="Times New Roman"/>
          <w:b/>
          <w:bCs/>
          <w:sz w:val="28"/>
          <w:szCs w:val="28"/>
          <w:lang w:val="vi-VN"/>
        </w:rPr>
        <w:t xml:space="preserve">                                                       </w:t>
      </w:r>
      <w:r w:rsidR="00665FD7">
        <w:rPr>
          <w:rFonts w:ascii="Times New Roman" w:eastAsia="Calibri" w:hAnsi="Times New Roman" w:cs="Times New Roman"/>
          <w:b/>
          <w:bCs/>
          <w:sz w:val="28"/>
          <w:szCs w:val="28"/>
          <w:lang w:val="vi-VN"/>
        </w:rPr>
        <w:t xml:space="preserve">                    </w:t>
      </w:r>
      <w:r w:rsidR="005D406B" w:rsidRPr="002201DC">
        <w:rPr>
          <w:rFonts w:ascii="Times New Roman" w:eastAsia="Calibri" w:hAnsi="Times New Roman" w:cs="Times New Roman"/>
          <w:b/>
          <w:bCs/>
          <w:sz w:val="28"/>
          <w:szCs w:val="28"/>
          <w:lang w:val="vi-VN"/>
        </w:rPr>
        <w:t xml:space="preserve">     </w:t>
      </w:r>
      <w:r w:rsidRPr="00FB08F6">
        <w:rPr>
          <w:rFonts w:ascii="Times New Roman" w:eastAsia="Calibri" w:hAnsi="Times New Roman" w:cs="Times New Roman"/>
          <w:b/>
          <w:bCs/>
          <w:sz w:val="28"/>
          <w:szCs w:val="28"/>
          <w:lang w:val="vi-VN"/>
        </w:rPr>
        <w:t xml:space="preserve">   </w:t>
      </w:r>
      <w:r w:rsidR="00665FD7">
        <w:rPr>
          <w:rFonts w:ascii="Times New Roman" w:eastAsia="Calibri" w:hAnsi="Times New Roman" w:cs="Times New Roman"/>
          <w:b/>
          <w:bCs/>
          <w:sz w:val="28"/>
          <w:szCs w:val="28"/>
        </w:rPr>
        <w:t>(</w:t>
      </w:r>
      <w:r w:rsidRPr="00006026">
        <w:rPr>
          <w:rFonts w:ascii="Times New Roman" w:eastAsia="Calibri" w:hAnsi="Times New Roman" w:cs="Times New Roman"/>
          <w:b/>
          <w:bCs/>
          <w:sz w:val="28"/>
          <w:szCs w:val="28"/>
        </w:rPr>
        <w:t>Đã ký</w:t>
      </w:r>
      <w:r w:rsidR="00665FD7">
        <w:rPr>
          <w:rFonts w:ascii="Times New Roman" w:eastAsia="Calibri" w:hAnsi="Times New Roman" w:cs="Times New Roman"/>
          <w:b/>
          <w:bCs/>
          <w:sz w:val="28"/>
          <w:szCs w:val="28"/>
        </w:rPr>
        <w:t>)</w:t>
      </w:r>
    </w:p>
    <w:p w:rsidR="00E43C36" w:rsidRPr="00E43C36" w:rsidRDefault="00E43C36" w:rsidP="009F22A2">
      <w:pPr>
        <w:spacing w:before="120" w:after="120" w:line="320" w:lineRule="exact"/>
        <w:ind w:firstLine="567"/>
        <w:jc w:val="both"/>
        <w:rPr>
          <w:rFonts w:ascii="Times New Roman" w:eastAsia="Calibri" w:hAnsi="Times New Roman" w:cs="Times New Roman"/>
          <w:bCs/>
          <w:sz w:val="56"/>
          <w:szCs w:val="28"/>
          <w:lang w:val="vi-VN"/>
        </w:rPr>
      </w:pPr>
    </w:p>
    <w:p w:rsidR="005D406B" w:rsidRDefault="0051186D" w:rsidP="009F22A2">
      <w:pPr>
        <w:rPr>
          <w:sz w:val="28"/>
          <w:szCs w:val="28"/>
        </w:rPr>
      </w:pPr>
      <w:r w:rsidRPr="0051186D">
        <w:rPr>
          <w:sz w:val="28"/>
          <w:szCs w:val="28"/>
        </w:rPr>
        <w:t xml:space="preserve">                                                                 </w:t>
      </w:r>
      <w:r w:rsidR="005D406B">
        <w:rPr>
          <w:sz w:val="28"/>
          <w:szCs w:val="28"/>
        </w:rPr>
        <w:t xml:space="preserve">                            </w:t>
      </w:r>
    </w:p>
    <w:p w:rsidR="009F22A2" w:rsidRPr="0051186D" w:rsidRDefault="005D406B" w:rsidP="005D406B">
      <w:pPr>
        <w:ind w:left="5760"/>
        <w:rPr>
          <w:rFonts w:ascii="Times New Roman" w:hAnsi="Times New Roman" w:cs="Times New Roman"/>
          <w:b/>
          <w:sz w:val="28"/>
          <w:szCs w:val="28"/>
        </w:rPr>
      </w:pPr>
      <w:r>
        <w:rPr>
          <w:sz w:val="28"/>
          <w:szCs w:val="28"/>
        </w:rPr>
        <w:t xml:space="preserve">   </w:t>
      </w:r>
      <w:r w:rsidR="0051186D" w:rsidRPr="0051186D">
        <w:rPr>
          <w:sz w:val="28"/>
          <w:szCs w:val="28"/>
        </w:rPr>
        <w:t xml:space="preserve"> </w:t>
      </w:r>
      <w:r w:rsidR="00EF3D44">
        <w:rPr>
          <w:sz w:val="28"/>
          <w:szCs w:val="28"/>
        </w:rPr>
        <w:t xml:space="preserve"> </w:t>
      </w:r>
      <w:r w:rsidR="00352635">
        <w:rPr>
          <w:sz w:val="28"/>
          <w:szCs w:val="28"/>
        </w:rPr>
        <w:t xml:space="preserve"> </w:t>
      </w:r>
      <w:r w:rsidR="00006026">
        <w:rPr>
          <w:sz w:val="28"/>
          <w:szCs w:val="28"/>
        </w:rPr>
        <w:t xml:space="preserve"> </w:t>
      </w:r>
      <w:r w:rsidR="0051186D" w:rsidRPr="0051186D">
        <w:rPr>
          <w:rFonts w:ascii="Times New Roman" w:hAnsi="Times New Roman" w:cs="Times New Roman"/>
          <w:b/>
          <w:sz w:val="28"/>
          <w:szCs w:val="28"/>
        </w:rPr>
        <w:t>Đặng Xuân Phong</w:t>
      </w:r>
    </w:p>
    <w:sectPr w:rsidR="009F22A2" w:rsidRPr="0051186D" w:rsidSect="00665FD7">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49F" w:rsidRDefault="0028649F">
      <w:pPr>
        <w:spacing w:after="0" w:line="240" w:lineRule="auto"/>
      </w:pPr>
      <w:r>
        <w:separator/>
      </w:r>
    </w:p>
  </w:endnote>
  <w:endnote w:type="continuationSeparator" w:id="0">
    <w:p w:rsidR="0028649F" w:rsidRDefault="0028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839585"/>
      <w:docPartObj>
        <w:docPartGallery w:val="Page Numbers (Bottom of Page)"/>
        <w:docPartUnique/>
      </w:docPartObj>
    </w:sdtPr>
    <w:sdtEndPr>
      <w:rPr>
        <w:rFonts w:ascii="Times New Roman" w:hAnsi="Times New Roman" w:cs="Times New Roman"/>
        <w:noProof/>
      </w:rPr>
    </w:sdtEndPr>
    <w:sdtContent>
      <w:p w:rsidR="000866ED" w:rsidRPr="000866ED" w:rsidRDefault="00EB4902">
        <w:pPr>
          <w:pStyle w:val="Footer"/>
          <w:jc w:val="center"/>
          <w:rPr>
            <w:rFonts w:ascii="Times New Roman" w:hAnsi="Times New Roman" w:cs="Times New Roman"/>
          </w:rPr>
        </w:pPr>
        <w:r w:rsidRPr="000866ED">
          <w:rPr>
            <w:rFonts w:ascii="Times New Roman" w:hAnsi="Times New Roman" w:cs="Times New Roman"/>
          </w:rPr>
          <w:fldChar w:fldCharType="begin"/>
        </w:r>
        <w:r w:rsidRPr="000866ED">
          <w:rPr>
            <w:rFonts w:ascii="Times New Roman" w:hAnsi="Times New Roman" w:cs="Times New Roman"/>
          </w:rPr>
          <w:instrText xml:space="preserve"> PAGE   \* MERGEFORMAT </w:instrText>
        </w:r>
        <w:r w:rsidRPr="000866ED">
          <w:rPr>
            <w:rFonts w:ascii="Times New Roman" w:hAnsi="Times New Roman" w:cs="Times New Roman"/>
          </w:rPr>
          <w:fldChar w:fldCharType="separate"/>
        </w:r>
        <w:r w:rsidR="001C5870">
          <w:rPr>
            <w:rFonts w:ascii="Times New Roman" w:hAnsi="Times New Roman" w:cs="Times New Roman"/>
            <w:noProof/>
          </w:rPr>
          <w:t>1</w:t>
        </w:r>
        <w:r w:rsidRPr="000866ED">
          <w:rPr>
            <w:rFonts w:ascii="Times New Roman" w:hAnsi="Times New Roman" w:cs="Times New Roman"/>
            <w:noProof/>
          </w:rPr>
          <w:fldChar w:fldCharType="end"/>
        </w:r>
      </w:p>
    </w:sdtContent>
  </w:sdt>
  <w:p w:rsidR="000866ED" w:rsidRDefault="00286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49F" w:rsidRDefault="0028649F">
      <w:pPr>
        <w:spacing w:after="0" w:line="240" w:lineRule="auto"/>
      </w:pPr>
      <w:r>
        <w:separator/>
      </w:r>
    </w:p>
  </w:footnote>
  <w:footnote w:type="continuationSeparator" w:id="0">
    <w:p w:rsidR="0028649F" w:rsidRDefault="002864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A2"/>
    <w:rsid w:val="00001663"/>
    <w:rsid w:val="00006026"/>
    <w:rsid w:val="0000757B"/>
    <w:rsid w:val="00011DF0"/>
    <w:rsid w:val="00043491"/>
    <w:rsid w:val="00046769"/>
    <w:rsid w:val="0006309D"/>
    <w:rsid w:val="000C22C0"/>
    <w:rsid w:val="00143A78"/>
    <w:rsid w:val="00152623"/>
    <w:rsid w:val="00185EEE"/>
    <w:rsid w:val="001C5870"/>
    <w:rsid w:val="001E29CB"/>
    <w:rsid w:val="00211CC9"/>
    <w:rsid w:val="002201DC"/>
    <w:rsid w:val="00240178"/>
    <w:rsid w:val="00271D83"/>
    <w:rsid w:val="0028649F"/>
    <w:rsid w:val="002E62D1"/>
    <w:rsid w:val="003447E0"/>
    <w:rsid w:val="00352635"/>
    <w:rsid w:val="003E7EFB"/>
    <w:rsid w:val="003F5AD8"/>
    <w:rsid w:val="0043103A"/>
    <w:rsid w:val="004D5B89"/>
    <w:rsid w:val="0051186D"/>
    <w:rsid w:val="00524BB7"/>
    <w:rsid w:val="005D406B"/>
    <w:rsid w:val="005E63EB"/>
    <w:rsid w:val="005F23CB"/>
    <w:rsid w:val="00613E1D"/>
    <w:rsid w:val="00624979"/>
    <w:rsid w:val="0064782B"/>
    <w:rsid w:val="00654E1A"/>
    <w:rsid w:val="00665FD7"/>
    <w:rsid w:val="006858F8"/>
    <w:rsid w:val="00685D2B"/>
    <w:rsid w:val="006D1DBF"/>
    <w:rsid w:val="007878D2"/>
    <w:rsid w:val="007F0C1C"/>
    <w:rsid w:val="007F2078"/>
    <w:rsid w:val="008220A1"/>
    <w:rsid w:val="008D16CE"/>
    <w:rsid w:val="00945D0D"/>
    <w:rsid w:val="00950AE6"/>
    <w:rsid w:val="009F22A2"/>
    <w:rsid w:val="00A0712E"/>
    <w:rsid w:val="00A779D3"/>
    <w:rsid w:val="00A829FC"/>
    <w:rsid w:val="00AC6D8A"/>
    <w:rsid w:val="00AD2F81"/>
    <w:rsid w:val="00B2690E"/>
    <w:rsid w:val="00B47145"/>
    <w:rsid w:val="00B957F6"/>
    <w:rsid w:val="00BE5F70"/>
    <w:rsid w:val="00C72C83"/>
    <w:rsid w:val="00C84C5D"/>
    <w:rsid w:val="00C962DF"/>
    <w:rsid w:val="00CA0668"/>
    <w:rsid w:val="00CB0B92"/>
    <w:rsid w:val="00D14BEB"/>
    <w:rsid w:val="00D17E27"/>
    <w:rsid w:val="00D52B98"/>
    <w:rsid w:val="00DC7DA1"/>
    <w:rsid w:val="00E43C36"/>
    <w:rsid w:val="00EB4858"/>
    <w:rsid w:val="00EB4902"/>
    <w:rsid w:val="00EF3D44"/>
    <w:rsid w:val="00EF642F"/>
    <w:rsid w:val="00F677B8"/>
    <w:rsid w:val="00FB08F6"/>
    <w:rsid w:val="00FC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2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2A2"/>
  </w:style>
  <w:style w:type="paragraph" w:styleId="BalloonText">
    <w:name w:val="Balloon Text"/>
    <w:basedOn w:val="Normal"/>
    <w:link w:val="BalloonTextChar"/>
    <w:uiPriority w:val="99"/>
    <w:semiHidden/>
    <w:unhideWhenUsed/>
    <w:rsid w:val="00185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2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2A2"/>
  </w:style>
  <w:style w:type="paragraph" w:styleId="BalloonText">
    <w:name w:val="Balloon Text"/>
    <w:basedOn w:val="Normal"/>
    <w:link w:val="BalloonTextChar"/>
    <w:uiPriority w:val="99"/>
    <w:semiHidden/>
    <w:unhideWhenUsed/>
    <w:rsid w:val="00185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bo-may-hanh-chinh/nghi-dinh-64-2014-nd-cp-huong-dan-luat-tiep-cong-dan-237609.aspx"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9A8AC-6451-48DB-A573-30CC9E517A43}"/>
</file>

<file path=customXml/itemProps2.xml><?xml version="1.0" encoding="utf-8"?>
<ds:datastoreItem xmlns:ds="http://schemas.openxmlformats.org/officeDocument/2006/customXml" ds:itemID="{1AAB0C5B-9942-46D0-8037-1472902985AA}"/>
</file>

<file path=customXml/itemProps3.xml><?xml version="1.0" encoding="utf-8"?>
<ds:datastoreItem xmlns:ds="http://schemas.openxmlformats.org/officeDocument/2006/customXml" ds:itemID="{FC9C89FF-429A-4437-93B5-52DA15D8F3F8}"/>
</file>

<file path=docProps/app.xml><?xml version="1.0" encoding="utf-8"?>
<Properties xmlns="http://schemas.openxmlformats.org/officeDocument/2006/extended-properties" xmlns:vt="http://schemas.openxmlformats.org/officeDocument/2006/docPropsVTypes">
  <Template>Normal.dotm</Template>
  <TotalTime>8</TotalTime>
  <Pages>13</Pages>
  <Words>4018</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19</cp:revision>
  <cp:lastPrinted>2020-04-13T07:11:00Z</cp:lastPrinted>
  <dcterms:created xsi:type="dcterms:W3CDTF">2020-06-11T07:23:00Z</dcterms:created>
  <dcterms:modified xsi:type="dcterms:W3CDTF">2020-06-11T08:04:00Z</dcterms:modified>
</cp:coreProperties>
</file>